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A2" w:rsidRDefault="001E4AA2">
      <w:proofErr w:type="spellStart"/>
      <w:r>
        <w:rPr>
          <w:b/>
          <w:sz w:val="32"/>
          <w:szCs w:val="32"/>
        </w:rPr>
        <w:t>CzČj</w:t>
      </w:r>
      <w:proofErr w:type="spellEnd"/>
      <w:r>
        <w:rPr>
          <w:b/>
          <w:sz w:val="32"/>
          <w:szCs w:val="32"/>
        </w:rPr>
        <w:t xml:space="preserve">       11. – 24. 5.</w:t>
      </w:r>
    </w:p>
    <w:p w:rsidR="001E4AA2" w:rsidRDefault="001E4AA2"/>
    <w:p w:rsidR="001E4AA2" w:rsidRPr="001E4AA2" w:rsidRDefault="001E4AA2" w:rsidP="001E4AA2">
      <w:pPr>
        <w:pStyle w:val="Odstavecseseznamem"/>
        <w:numPr>
          <w:ilvl w:val="0"/>
          <w:numId w:val="1"/>
        </w:numPr>
      </w:pPr>
      <w:r>
        <w:t>Procvičujte si spojky podřadicí, souřadicí, poměry mezi větami, druhy VV na adrese:</w:t>
      </w:r>
    </w:p>
    <w:p w:rsidR="001E4AA2" w:rsidRDefault="001E4AA2"/>
    <w:p w:rsidR="00D637A3" w:rsidRDefault="001E4AA2">
      <w:hyperlink r:id="rId5" w:history="1">
        <w:r w:rsidRPr="00CA55FC">
          <w:rPr>
            <w:rStyle w:val="Hypertextovodkaz"/>
          </w:rPr>
          <w:t>https://www.skolasnadhledem.cz/game/601</w:t>
        </w:r>
      </w:hyperlink>
    </w:p>
    <w:p w:rsidR="001E4AA2" w:rsidRDefault="001E4AA2"/>
    <w:p w:rsidR="001E4AA2" w:rsidRDefault="00D637A3" w:rsidP="00D637A3">
      <w:pPr>
        <w:pStyle w:val="Odstavecseseznamem"/>
        <w:numPr>
          <w:ilvl w:val="0"/>
          <w:numId w:val="1"/>
        </w:numPr>
      </w:pPr>
      <w:r>
        <w:t>Napiš řešení a pošli ho:</w:t>
      </w:r>
    </w:p>
    <w:p w:rsidR="00D637A3" w:rsidRPr="00D637A3" w:rsidRDefault="00D637A3" w:rsidP="00D637A3">
      <w:pPr>
        <w:pStyle w:val="Default"/>
        <w:rPr>
          <w:sz w:val="32"/>
          <w:szCs w:val="32"/>
        </w:rPr>
      </w:pP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Typy básní: </w:t>
      </w:r>
      <w:r w:rsidRPr="00D637A3">
        <w:rPr>
          <w:b/>
          <w:bCs/>
          <w:sz w:val="22"/>
          <w:szCs w:val="22"/>
        </w:rPr>
        <w:t xml:space="preserve">báseň epická </w:t>
      </w:r>
      <w:r w:rsidRPr="00D637A3">
        <w:rPr>
          <w:sz w:val="22"/>
          <w:szCs w:val="22"/>
        </w:rPr>
        <w:t xml:space="preserve">(obsahuje děj, příběh), </w:t>
      </w:r>
      <w:r w:rsidRPr="00D637A3">
        <w:rPr>
          <w:b/>
          <w:bCs/>
          <w:sz w:val="22"/>
          <w:szCs w:val="22"/>
        </w:rPr>
        <w:t xml:space="preserve">báseň lyrická </w:t>
      </w:r>
      <w:r w:rsidRPr="00D637A3">
        <w:rPr>
          <w:sz w:val="22"/>
          <w:szCs w:val="22"/>
        </w:rPr>
        <w:t xml:space="preserve">(obsahuje city, pocity, nálady, nápady, </w:t>
      </w:r>
      <w:proofErr w:type="gramStart"/>
      <w:r w:rsidRPr="00D637A3">
        <w:rPr>
          <w:sz w:val="22"/>
          <w:szCs w:val="22"/>
        </w:rPr>
        <w:t>popisy... básníka</w:t>
      </w:r>
      <w:proofErr w:type="gramEnd"/>
      <w:r w:rsidRPr="00D637A3">
        <w:rPr>
          <w:sz w:val="22"/>
          <w:szCs w:val="22"/>
        </w:rPr>
        <w:t xml:space="preserve">) a </w:t>
      </w:r>
      <w:r w:rsidRPr="00D637A3">
        <w:rPr>
          <w:b/>
          <w:bCs/>
          <w:sz w:val="22"/>
          <w:szCs w:val="22"/>
        </w:rPr>
        <w:t xml:space="preserve">báseň lyrickoepická </w:t>
      </w:r>
      <w:r w:rsidRPr="00D637A3">
        <w:rPr>
          <w:sz w:val="22"/>
          <w:szCs w:val="22"/>
        </w:rPr>
        <w:t xml:space="preserve">(obsahuje epické i lyrické prvky).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S poezií jsou spojeny tyto pojmy: </w:t>
      </w:r>
      <w:r w:rsidRPr="00D637A3">
        <w:rPr>
          <w:b/>
          <w:bCs/>
          <w:sz w:val="22"/>
          <w:szCs w:val="22"/>
        </w:rPr>
        <w:t>VERŠ, SLOKA, STROFA, REFRÉN, RÝM</w:t>
      </w:r>
      <w:r w:rsidRPr="00D637A3">
        <w:rPr>
          <w:sz w:val="22"/>
          <w:szCs w:val="22"/>
        </w:rPr>
        <w:t xml:space="preserve">. Víš, jaký je mezi nimi rozdíl?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b/>
          <w:bCs/>
          <w:sz w:val="22"/>
          <w:szCs w:val="22"/>
        </w:rPr>
        <w:t xml:space="preserve">verš </w:t>
      </w:r>
      <w:r w:rsidRPr="00D637A3">
        <w:rPr>
          <w:sz w:val="22"/>
          <w:szCs w:val="22"/>
        </w:rPr>
        <w:t xml:space="preserve">- jeden řádek básně, </w:t>
      </w:r>
      <w:r w:rsidRPr="00D637A3">
        <w:rPr>
          <w:b/>
          <w:bCs/>
          <w:sz w:val="22"/>
          <w:szCs w:val="22"/>
        </w:rPr>
        <w:t xml:space="preserve">sloka, strofa </w:t>
      </w:r>
      <w:r w:rsidRPr="00D637A3">
        <w:rPr>
          <w:sz w:val="22"/>
          <w:szCs w:val="22"/>
        </w:rPr>
        <w:t xml:space="preserve">- odstavec básně, </w:t>
      </w:r>
      <w:r w:rsidRPr="00D637A3">
        <w:rPr>
          <w:b/>
          <w:bCs/>
          <w:sz w:val="22"/>
          <w:szCs w:val="22"/>
        </w:rPr>
        <w:t xml:space="preserve">refrén </w:t>
      </w:r>
      <w:r w:rsidRPr="00D637A3">
        <w:rPr>
          <w:sz w:val="22"/>
          <w:szCs w:val="22"/>
        </w:rPr>
        <w:t xml:space="preserve">- opakující se část básně, např. poloverš, verš, sloka, </w:t>
      </w:r>
      <w:r w:rsidRPr="00D637A3">
        <w:rPr>
          <w:b/>
          <w:bCs/>
          <w:sz w:val="22"/>
          <w:szCs w:val="22"/>
        </w:rPr>
        <w:t xml:space="preserve">rým </w:t>
      </w:r>
      <w:r w:rsidRPr="00D637A3">
        <w:rPr>
          <w:sz w:val="22"/>
          <w:szCs w:val="22"/>
        </w:rPr>
        <w:t xml:space="preserve">- zvuková shoda slov na konci veršů.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Druhy rýmů: </w:t>
      </w:r>
      <w:r w:rsidRPr="00D637A3">
        <w:rPr>
          <w:b/>
          <w:bCs/>
          <w:sz w:val="22"/>
          <w:szCs w:val="22"/>
        </w:rPr>
        <w:t xml:space="preserve">sdružený rým </w:t>
      </w:r>
      <w:r w:rsidRPr="00D637A3">
        <w:rPr>
          <w:sz w:val="22"/>
          <w:szCs w:val="22"/>
        </w:rPr>
        <w:t xml:space="preserve">(schéma AABB), </w:t>
      </w:r>
      <w:r w:rsidRPr="00D637A3">
        <w:rPr>
          <w:b/>
          <w:bCs/>
          <w:sz w:val="22"/>
          <w:szCs w:val="22"/>
        </w:rPr>
        <w:t xml:space="preserve">střídavý rým </w:t>
      </w:r>
      <w:r w:rsidRPr="00D637A3">
        <w:rPr>
          <w:sz w:val="22"/>
          <w:szCs w:val="22"/>
        </w:rPr>
        <w:t xml:space="preserve">(schéma ABAB), </w:t>
      </w:r>
      <w:r w:rsidRPr="00D637A3">
        <w:rPr>
          <w:b/>
          <w:bCs/>
          <w:sz w:val="22"/>
          <w:szCs w:val="22"/>
        </w:rPr>
        <w:t xml:space="preserve">obkročný rým </w:t>
      </w:r>
      <w:r w:rsidRPr="00D637A3">
        <w:rPr>
          <w:sz w:val="22"/>
          <w:szCs w:val="22"/>
        </w:rPr>
        <w:t xml:space="preserve">(ABBA), </w:t>
      </w:r>
      <w:r w:rsidRPr="00D637A3">
        <w:rPr>
          <w:b/>
          <w:bCs/>
          <w:sz w:val="22"/>
          <w:szCs w:val="22"/>
        </w:rPr>
        <w:t xml:space="preserve">přerývaný rým </w:t>
      </w:r>
      <w:r w:rsidRPr="00D637A3">
        <w:rPr>
          <w:sz w:val="22"/>
          <w:szCs w:val="22"/>
        </w:rPr>
        <w:t xml:space="preserve">(ABAC nebo ABCB) </w:t>
      </w:r>
      <w:r w:rsidRPr="00D637A3">
        <w:rPr>
          <w:b/>
          <w:bCs/>
          <w:sz w:val="22"/>
          <w:szCs w:val="22"/>
        </w:rPr>
        <w:t xml:space="preserve">postupný </w:t>
      </w:r>
      <w:r w:rsidRPr="00D637A3">
        <w:rPr>
          <w:sz w:val="22"/>
          <w:szCs w:val="22"/>
        </w:rPr>
        <w:t xml:space="preserve">(ABCABC), </w:t>
      </w:r>
      <w:r w:rsidRPr="00D637A3">
        <w:rPr>
          <w:b/>
          <w:bCs/>
          <w:sz w:val="22"/>
          <w:szCs w:val="22"/>
        </w:rPr>
        <w:t xml:space="preserve">tirádový </w:t>
      </w:r>
      <w:r w:rsidRPr="00D637A3">
        <w:rPr>
          <w:sz w:val="22"/>
          <w:szCs w:val="22"/>
        </w:rPr>
        <w:t xml:space="preserve">(AAAAAA…)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Myslím si, že teorie už bylo dost, vzhůru tedy do poezie!!!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1. Rozliš, jestli se jedná o verš, rým nebo sloku: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</w:p>
    <w:p w:rsidR="00D637A3" w:rsidRPr="00D637A3" w:rsidRDefault="00D637A3" w:rsidP="00C504F4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D637A3">
        <w:rPr>
          <w:sz w:val="22"/>
          <w:szCs w:val="22"/>
        </w:rPr>
        <w:t>Naš</w:t>
      </w:r>
      <w:r w:rsidRPr="00D637A3">
        <w:rPr>
          <w:sz w:val="22"/>
          <w:szCs w:val="22"/>
        </w:rPr>
        <w:t>el starý lev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v kleci modré psaní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a hned spustil řev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a řval bez ustání: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„Dopis je můj! Třikrát sláva!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>Na známce je moje hlava!“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B) Když se nebe hodně mračí,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řekne krejčík: „Už to stačí,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C) V houpačce větví jablíčko si zraje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D) V noci pak, mezi přivřenými víčky,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sleduje do usnutí večerníčky,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které mu měsíc promítá.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Mluvit však o nich odmítá.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E) Co ví, čím voní, co v něm zní,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dozví se jen ten, kdo je sní. </w:t>
      </w:r>
    </w:p>
    <w:p w:rsidR="00D637A3" w:rsidRPr="00D637A3" w:rsidRDefault="00D637A3" w:rsidP="00D637A3">
      <w:pPr>
        <w:pStyle w:val="Default"/>
        <w:pageBreakBefore/>
        <w:rPr>
          <w:sz w:val="22"/>
          <w:szCs w:val="22"/>
        </w:rPr>
      </w:pPr>
      <w:r w:rsidRPr="00D637A3">
        <w:rPr>
          <w:b/>
          <w:bCs/>
          <w:sz w:val="22"/>
          <w:szCs w:val="22"/>
        </w:rPr>
        <w:lastRenderedPageBreak/>
        <w:t xml:space="preserve">Druhy rýmů: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2. O který rým se jedná? Sdružený, střídavý, obkročný, přerývaný, postupný, tirádový?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A)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Komín je tužka plná sazí.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Marně ho slunce denně kárá,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že po obloze černě čmárá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a navíc ještě vzduch nám kazí.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B)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Tak často malíř nosívá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naše sny na paletě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a srdcem svým je zahřívá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Jak slunce zemi v létě.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Štětcem je budí v hloubce tich,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žádný snad nevynechá.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A když je vzbudí, v každém z nich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kus svého srdce nechá.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C)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V houpačce větví jablíčko si zraje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zvědavě kouká do celého kraje,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poslouchá včely, motýly, i vosy,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nazpaměť zná už všechny písně kosí,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Zrána, když září rosa z trávy,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Nosí mu vítr čerstvé zprávy,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V poledním slunci lehce podřimuje,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I ve snu sládne, proto sladko mu je.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D)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V tajemném dunění vlaků,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v houkání lodních sirén,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pod křídly obrovských ptáků –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poštovních holubů našeho století,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a úsměvem obyčejných pošťáků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dala se cestami vod,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cestami větru,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cestami hvězd a oblaků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a všude dopluje,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dojde a doletí: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přes délky řek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a hloubky moří,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přes pouště, džungle,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přes pohoří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E)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Barvy mám,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štětec mám,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všechno znám.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b/>
          <w:bCs/>
          <w:sz w:val="22"/>
          <w:szCs w:val="22"/>
        </w:rPr>
        <w:t>(</w:t>
      </w:r>
      <w:r w:rsidRPr="00D637A3">
        <w:rPr>
          <w:b/>
          <w:bCs/>
          <w:i/>
          <w:iCs/>
          <w:sz w:val="22"/>
          <w:szCs w:val="22"/>
        </w:rPr>
        <w:t xml:space="preserve">Všechny předcházející ukázky jsou převzaty z knížky Malovaný svět z pera Jiřího Havla)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F)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>Už ani nevím</w:t>
      </w:r>
      <w:r w:rsidR="00D64B65">
        <w:rPr>
          <w:sz w:val="22"/>
          <w:szCs w:val="22"/>
        </w:rPr>
        <w:t>,</w:t>
      </w:r>
      <w:bookmarkStart w:id="0" w:name="_GoBack"/>
      <w:bookmarkEnd w:id="0"/>
      <w:r w:rsidRPr="00D637A3">
        <w:rPr>
          <w:sz w:val="22"/>
          <w:szCs w:val="22"/>
        </w:rPr>
        <w:t xml:space="preserve"> proč dlaně se mi chvějí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a já cítím doteky našich těl.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Venku pomalu svítá.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Pod peřinou se naše duše smějí,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A nový den už dávno přijít měl. </w:t>
      </w:r>
    </w:p>
    <w:p w:rsidR="00D637A3" w:rsidRPr="00D637A3" w:rsidRDefault="00D637A3" w:rsidP="00D637A3">
      <w:pPr>
        <w:pStyle w:val="Default"/>
        <w:rPr>
          <w:sz w:val="22"/>
          <w:szCs w:val="22"/>
        </w:rPr>
      </w:pPr>
      <w:r w:rsidRPr="00D637A3">
        <w:rPr>
          <w:sz w:val="22"/>
          <w:szCs w:val="22"/>
        </w:rPr>
        <w:t xml:space="preserve">Má náruč vždy tě vítá. </w:t>
      </w:r>
    </w:p>
    <w:p w:rsidR="001E4AA2" w:rsidRPr="00D637A3" w:rsidRDefault="001E4AA2" w:rsidP="00D637A3">
      <w:pPr>
        <w:pStyle w:val="Default"/>
        <w:rPr>
          <w:sz w:val="22"/>
          <w:szCs w:val="22"/>
        </w:rPr>
      </w:pPr>
    </w:p>
    <w:sectPr w:rsidR="001E4AA2" w:rsidRPr="00D63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D6936"/>
    <w:multiLevelType w:val="hybridMultilevel"/>
    <w:tmpl w:val="00227DB0"/>
    <w:lvl w:ilvl="0" w:tplc="0B96CA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32AAF"/>
    <w:multiLevelType w:val="hybridMultilevel"/>
    <w:tmpl w:val="09462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A2"/>
    <w:rsid w:val="001E4AA2"/>
    <w:rsid w:val="00D637A3"/>
    <w:rsid w:val="00D64B65"/>
    <w:rsid w:val="00F3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0982"/>
  <w15:chartTrackingRefBased/>
  <w15:docId w15:val="{6EAC3DDD-08B4-4C24-916D-07DDA070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4AA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E4AA2"/>
    <w:pPr>
      <w:ind w:left="720"/>
      <w:contextualSpacing/>
    </w:pPr>
  </w:style>
  <w:style w:type="paragraph" w:customStyle="1" w:styleId="Default">
    <w:name w:val="Default"/>
    <w:rsid w:val="00D637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kolasnadhledem.cz/game/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Magda Hlobilová, ZŠ Dubina</dc:creator>
  <cp:keywords/>
  <dc:description/>
  <cp:lastModifiedBy>Mgr. Magda Hlobilová, ZŠ Dubina</cp:lastModifiedBy>
  <cp:revision>1</cp:revision>
  <dcterms:created xsi:type="dcterms:W3CDTF">2020-05-07T11:45:00Z</dcterms:created>
  <dcterms:modified xsi:type="dcterms:W3CDTF">2020-05-07T12:10:00Z</dcterms:modified>
</cp:coreProperties>
</file>