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FA2965" w:rsidP="00FA2965">
      <w:pPr>
        <w:jc w:val="center"/>
        <w:rPr>
          <w:b/>
          <w:u w:val="single"/>
        </w:rPr>
      </w:pPr>
      <w:r>
        <w:rPr>
          <w:b/>
          <w:u w:val="single"/>
        </w:rPr>
        <w:t>Revoluce 1848 v Rakousku</w:t>
      </w:r>
    </w:p>
    <w:p w:rsidR="00FA2965" w:rsidRDefault="00FA2965" w:rsidP="00FA2965">
      <w:pPr>
        <w:rPr>
          <w:b/>
        </w:rPr>
      </w:pPr>
      <w:r>
        <w:rPr>
          <w:b/>
        </w:rPr>
        <w:t>Metternichův absolutismus (1815-1848)</w:t>
      </w:r>
    </w:p>
    <w:p w:rsidR="00FA2965" w:rsidRDefault="00FA2965" w:rsidP="00FA2965">
      <w:pPr>
        <w:pStyle w:val="Odstavecseseznamem"/>
        <w:numPr>
          <w:ilvl w:val="0"/>
          <w:numId w:val="1"/>
        </w:numPr>
      </w:pPr>
      <w:r>
        <w:t>Po smrti císaře Františka I. v roce 1836 nastupuje jeho prostoduchý syn Ferdinand Dobrotivý (1793-1875)</w:t>
      </w:r>
    </w:p>
    <w:p w:rsidR="00FA2965" w:rsidRDefault="00FA2965" w:rsidP="00FA2965">
      <w:pPr>
        <w:pStyle w:val="Odstavecseseznamem"/>
        <w:numPr>
          <w:ilvl w:val="0"/>
          <w:numId w:val="1"/>
        </w:numPr>
      </w:pPr>
      <w:r>
        <w:t>Stal se nejoblíbenějším Habsburkem. Proč? Ve Vídni mu říkají Ferdáček Blbeček. Sice málokdy ví, co podepisuje, ale je na všechny milý. Pokud jde mimo palác, tak s ním musí jít doprovod, aby nerozdal vše, co má u sebe. Jeho první příkaz: „Když jsem císař, tak chci jíst knedlíky!“ atd.</w:t>
      </w:r>
    </w:p>
    <w:p w:rsidR="00FA2965" w:rsidRDefault="00FA2965" w:rsidP="00FA2965">
      <w:pPr>
        <w:pStyle w:val="Odstavecseseznamem"/>
        <w:numPr>
          <w:ilvl w:val="0"/>
          <w:numId w:val="1"/>
        </w:numPr>
      </w:pPr>
      <w:r>
        <w:t xml:space="preserve">Skutečnou moc má státní rada v čele s Metternichem </w:t>
      </w:r>
      <w:r w:rsidR="00BF69D2">
        <w:t xml:space="preserve">(jsou v ní jen 3 lidé, ale tolik se nesnáší, že spolu nevydrží v místnosti) </w:t>
      </w:r>
      <w:r>
        <w:rPr>
          <w:rFonts w:ascii="Century Gothic" w:hAnsi="Century Gothic"/>
        </w:rPr>
        <w:t>→</w:t>
      </w:r>
      <w:r>
        <w:t xml:space="preserve"> sice se na ničem neshodnou, ale </w:t>
      </w:r>
      <w:r w:rsidR="00BF69D2">
        <w:t xml:space="preserve">brání všem změnám </w:t>
      </w:r>
      <w:r w:rsidR="00BF69D2">
        <w:rPr>
          <w:rFonts w:ascii="Century Gothic" w:hAnsi="Century Gothic"/>
        </w:rPr>
        <w:t xml:space="preserve">→ </w:t>
      </w:r>
      <w:r w:rsidR="00BF69D2">
        <w:t>cenzura, kontrola všech dopisů, tajná policie, zákaz shromažďování</w:t>
      </w:r>
    </w:p>
    <w:p w:rsidR="001108DB" w:rsidRDefault="001108DB" w:rsidP="00FA2965">
      <w:pPr>
        <w:pStyle w:val="Odstavecseseznamem"/>
        <w:numPr>
          <w:ilvl w:val="0"/>
          <w:numId w:val="1"/>
        </w:numPr>
      </w:pPr>
      <w:r>
        <w:t>Z dobových novin:</w:t>
      </w:r>
    </w:p>
    <w:p w:rsidR="001108DB" w:rsidRDefault="001108DB" w:rsidP="001108DB">
      <w:pPr>
        <w:pStyle w:val="Odstavecseseznamem"/>
        <w:numPr>
          <w:ilvl w:val="0"/>
          <w:numId w:val="2"/>
        </w:numPr>
      </w:pPr>
      <w:r>
        <w:t>Naše říše má třicetičlennou vládu. Jsou v ní tři geronti a jedna nula.</w:t>
      </w:r>
    </w:p>
    <w:p w:rsidR="001108DB" w:rsidRDefault="001108DB" w:rsidP="001108DB">
      <w:pPr>
        <w:pStyle w:val="Odstavecseseznamem"/>
        <w:numPr>
          <w:ilvl w:val="0"/>
          <w:numId w:val="2"/>
        </w:numPr>
      </w:pPr>
      <w:r>
        <w:t>Státní rada je jako císařská orlice. Má dvě hlavy a každá říká něco jiného.</w:t>
      </w:r>
    </w:p>
    <w:p w:rsidR="001108DB" w:rsidRDefault="001108DB" w:rsidP="001108DB">
      <w:pPr>
        <w:pStyle w:val="Odstavecseseznamem"/>
        <w:numPr>
          <w:ilvl w:val="0"/>
          <w:numId w:val="2"/>
        </w:numPr>
      </w:pPr>
      <w:r>
        <w:t>Nechat ležet dopisy, který nám přišly je nejlepší způsob, jak je vyřídit.</w:t>
      </w:r>
    </w:p>
    <w:p w:rsidR="00BF69D2" w:rsidRDefault="00BF69D2" w:rsidP="00BF69D2">
      <w:pPr>
        <w:rPr>
          <w:b/>
        </w:rPr>
      </w:pPr>
      <w:r>
        <w:rPr>
          <w:b/>
        </w:rPr>
        <w:t>Revoluce</w:t>
      </w:r>
    </w:p>
    <w:p w:rsidR="001108DB" w:rsidRDefault="001108DB" w:rsidP="001108DB">
      <w:pPr>
        <w:pStyle w:val="Odstavecseseznamem"/>
        <w:numPr>
          <w:ilvl w:val="0"/>
          <w:numId w:val="1"/>
        </w:numPr>
      </w:pPr>
      <w:r>
        <w:t>Stát je zkorumpovaný, lidé nesvobodní a ekonomika nefunguje</w:t>
      </w:r>
    </w:p>
    <w:p w:rsidR="001108DB" w:rsidRDefault="001108DB" w:rsidP="001108DB">
      <w:pPr>
        <w:pStyle w:val="Odstavecseseznamem"/>
        <w:numPr>
          <w:ilvl w:val="0"/>
          <w:numId w:val="1"/>
        </w:numPr>
      </w:pPr>
      <w:r>
        <w:t xml:space="preserve">Povstání studentů ve Vídni </w:t>
      </w:r>
      <w:r>
        <w:rPr>
          <w:rFonts w:ascii="Century Gothic" w:hAnsi="Century Gothic"/>
        </w:rPr>
        <w:t xml:space="preserve">→ </w:t>
      </w:r>
      <w:r>
        <w:t>chtějí podíl na vládě, svobodu shromažďování a tisku</w:t>
      </w:r>
    </w:p>
    <w:p w:rsidR="001108DB" w:rsidRDefault="001108DB" w:rsidP="001108DB">
      <w:pPr>
        <w:pStyle w:val="Odstavecseseznamem"/>
        <w:numPr>
          <w:ilvl w:val="0"/>
          <w:numId w:val="1"/>
        </w:numPr>
      </w:pPr>
      <w:r>
        <w:t xml:space="preserve">Metternich povolal armádu </w:t>
      </w:r>
      <w:r>
        <w:rPr>
          <w:rFonts w:ascii="Century Gothic" w:hAnsi="Century Gothic"/>
        </w:rPr>
        <w:t xml:space="preserve">→ </w:t>
      </w:r>
      <w:r>
        <w:t>armáda nechce střílet do vlastních lidí</w:t>
      </w:r>
    </w:p>
    <w:p w:rsidR="001108DB" w:rsidRDefault="001108DB" w:rsidP="001108DB">
      <w:pPr>
        <w:pStyle w:val="Odstavecseseznamem"/>
        <w:numPr>
          <w:ilvl w:val="0"/>
          <w:numId w:val="1"/>
        </w:numPr>
      </w:pPr>
      <w:r>
        <w:t xml:space="preserve">Císař Ferdinand chce udělat radost poddaným </w:t>
      </w:r>
      <w:r>
        <w:rPr>
          <w:rFonts w:ascii="Century Gothic" w:hAnsi="Century Gothic"/>
        </w:rPr>
        <w:t>→</w:t>
      </w:r>
      <w:r>
        <w:t xml:space="preserve"> odvolal Metternicha, zrušil robotu a slíbil </w:t>
      </w:r>
      <w:r>
        <w:rPr>
          <w:i/>
        </w:rPr>
        <w:t>ústavu</w:t>
      </w:r>
      <w:r>
        <w:t xml:space="preserve"> (konstituci)</w:t>
      </w:r>
    </w:p>
    <w:p w:rsidR="001108DB" w:rsidRDefault="001108DB" w:rsidP="001108DB">
      <w:pPr>
        <w:pStyle w:val="Odstavecseseznamem"/>
        <w:numPr>
          <w:ilvl w:val="0"/>
          <w:numId w:val="1"/>
        </w:numPr>
      </w:pPr>
      <w:r>
        <w:t xml:space="preserve">Mezitím v Uhrách vypuklo ozbrojené povstání </w:t>
      </w:r>
      <w:r>
        <w:rPr>
          <w:rFonts w:ascii="Century Gothic" w:hAnsi="Century Gothic"/>
        </w:rPr>
        <w:t xml:space="preserve">→ </w:t>
      </w:r>
      <w:r>
        <w:t>chtějí samostatnost</w:t>
      </w:r>
    </w:p>
    <w:p w:rsidR="001108DB" w:rsidRDefault="001108DB" w:rsidP="001108DB">
      <w:pPr>
        <w:rPr>
          <w:b/>
        </w:rPr>
      </w:pPr>
      <w:r>
        <w:rPr>
          <w:b/>
        </w:rPr>
        <w:t>Situace v Čechách</w:t>
      </w:r>
    </w:p>
    <w:p w:rsidR="001108DB" w:rsidRDefault="001108DB" w:rsidP="001108DB">
      <w:pPr>
        <w:pStyle w:val="Odstavecseseznamem"/>
        <w:numPr>
          <w:ilvl w:val="0"/>
          <w:numId w:val="1"/>
        </w:numPr>
      </w:pPr>
      <w:r>
        <w:t>Současně s předchozími událostmi bylo svoláno shromáždění do Svatováclavských lázní v Praze</w:t>
      </w:r>
    </w:p>
    <w:p w:rsidR="001108DB" w:rsidRDefault="001108DB" w:rsidP="001108DB">
      <w:pPr>
        <w:pStyle w:val="Odstavecseseznamem"/>
        <w:numPr>
          <w:ilvl w:val="0"/>
          <w:numId w:val="1"/>
        </w:numPr>
      </w:pPr>
      <w:r>
        <w:t>Chtějí:</w:t>
      </w:r>
    </w:p>
    <w:p w:rsidR="001108DB" w:rsidRDefault="001108DB" w:rsidP="001108DB">
      <w:pPr>
        <w:pStyle w:val="Odstavecseseznamem"/>
        <w:numPr>
          <w:ilvl w:val="0"/>
          <w:numId w:val="3"/>
        </w:numPr>
      </w:pPr>
      <w:r>
        <w:t>Svobodu slova + shromažďování</w:t>
      </w:r>
    </w:p>
    <w:p w:rsidR="001108DB" w:rsidRDefault="001108DB" w:rsidP="001108DB">
      <w:pPr>
        <w:pStyle w:val="Odstavecseseznamem"/>
        <w:numPr>
          <w:ilvl w:val="0"/>
          <w:numId w:val="3"/>
        </w:numPr>
      </w:pPr>
      <w:r>
        <w:t>Obnovení Zemí koruny české</w:t>
      </w:r>
    </w:p>
    <w:p w:rsidR="001108DB" w:rsidRDefault="001108DB" w:rsidP="001108DB">
      <w:pPr>
        <w:pStyle w:val="Odstavecseseznamem"/>
        <w:numPr>
          <w:ilvl w:val="0"/>
          <w:numId w:val="3"/>
        </w:numPr>
      </w:pPr>
      <w:r>
        <w:t>Používání češtiny na úřadech</w:t>
      </w:r>
    </w:p>
    <w:p w:rsidR="001108DB" w:rsidRDefault="001108DB" w:rsidP="001108DB">
      <w:pPr>
        <w:pStyle w:val="Odstavecseseznamem"/>
        <w:numPr>
          <w:ilvl w:val="0"/>
          <w:numId w:val="3"/>
        </w:numPr>
      </w:pPr>
      <w:r>
        <w:t>Stejná práva pro Čechy i Němce</w:t>
      </w:r>
    </w:p>
    <w:p w:rsidR="001108DB" w:rsidRDefault="001108DB" w:rsidP="001108DB">
      <w:pPr>
        <w:pStyle w:val="Odstavecseseznamem"/>
        <w:numPr>
          <w:ilvl w:val="0"/>
          <w:numId w:val="1"/>
        </w:numPr>
      </w:pPr>
      <w:r>
        <w:t>Své požadavky předali císaři Ferdinandovi a on s nimi souhlasí</w:t>
      </w:r>
    </w:p>
    <w:p w:rsidR="0014674D" w:rsidRDefault="0014674D" w:rsidP="0014674D">
      <w:r>
        <w:rPr>
          <w:b/>
        </w:rPr>
        <w:t>Nový císař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 xml:space="preserve">Habsburkové chtějí zastavit revoluci </w:t>
      </w:r>
      <w:r>
        <w:rPr>
          <w:rFonts w:ascii="Century Gothic" w:hAnsi="Century Gothic"/>
        </w:rPr>
        <w:t xml:space="preserve">→ </w:t>
      </w:r>
      <w:r>
        <w:t xml:space="preserve">císař Ferdinand Dobrotivý donucen k abdikaci (dožil pak v Praze, kde rozdával lidem peníze a dětem bonbóny) </w:t>
      </w:r>
      <w:r>
        <w:rPr>
          <w:rFonts w:ascii="Century Gothic" w:hAnsi="Century Gothic"/>
        </w:rPr>
        <w:t xml:space="preserve">→ </w:t>
      </w:r>
      <w:r>
        <w:t>novým císařem je František Josef I. (1830-1916)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 xml:space="preserve">Do Vídně svolán </w:t>
      </w:r>
      <w:r w:rsidRPr="0014674D">
        <w:rPr>
          <w:i/>
        </w:rPr>
        <w:t>Říšský sněm</w:t>
      </w:r>
      <w:r>
        <w:t xml:space="preserve"> </w:t>
      </w:r>
      <w:r>
        <w:rPr>
          <w:rFonts w:ascii="Century Gothic" w:hAnsi="Century Gothic"/>
        </w:rPr>
        <w:t xml:space="preserve">→ </w:t>
      </w:r>
      <w:r>
        <w:t>má sepsat ústavu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>Účastní se ho i Češi s Františkem Palackým v čele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 xml:space="preserve">František Josef I. postupně ruší všechny sliby svého předchůdce </w:t>
      </w:r>
      <w:r>
        <w:rPr>
          <w:rFonts w:ascii="Century Gothic" w:hAnsi="Century Gothic"/>
        </w:rPr>
        <w:t xml:space="preserve">→ </w:t>
      </w:r>
      <w:r>
        <w:t xml:space="preserve">vyvolal tím další povstání ve Vídni </w:t>
      </w:r>
      <w:r>
        <w:rPr>
          <w:rFonts w:ascii="Century Gothic" w:hAnsi="Century Gothic"/>
        </w:rPr>
        <w:t xml:space="preserve">→ </w:t>
      </w:r>
      <w:r>
        <w:t>Říšský sněm se stěhuje na Moravu do Kroměříže</w:t>
      </w:r>
    </w:p>
    <w:p w:rsidR="0014674D" w:rsidRDefault="0014674D" w:rsidP="0014674D">
      <w:pPr>
        <w:rPr>
          <w:b/>
        </w:rPr>
      </w:pPr>
      <w:r>
        <w:rPr>
          <w:b/>
        </w:rPr>
        <w:t>Všeslovanský sjezd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>V Praze se koná sjezd zástupců všech Slovanských národů v Rakousku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 xml:space="preserve">Prosazují tzv. </w:t>
      </w:r>
      <w:r>
        <w:rPr>
          <w:i/>
        </w:rPr>
        <w:t>austroslavismus</w:t>
      </w:r>
      <w:r>
        <w:t xml:space="preserve"> = spolupráce všech Slovanů uvnitř Rakouska (ne zničení RAK!)</w:t>
      </w:r>
    </w:p>
    <w:p w:rsidR="0014674D" w:rsidRPr="0014674D" w:rsidRDefault="0014674D" w:rsidP="0014674D">
      <w:pPr>
        <w:pStyle w:val="Odstavecseseznamem"/>
        <w:numPr>
          <w:ilvl w:val="0"/>
          <w:numId w:val="1"/>
        </w:numPr>
      </w:pPr>
      <w:r>
        <w:lastRenderedPageBreak/>
        <w:t xml:space="preserve">Na ochranu před policií, armádou a Němci vznikají ozbrojené </w:t>
      </w:r>
      <w:r>
        <w:rPr>
          <w:i/>
        </w:rPr>
        <w:t>národní gardy</w:t>
      </w:r>
    </w:p>
    <w:p w:rsidR="0014674D" w:rsidRDefault="0014674D" w:rsidP="0014674D">
      <w:pPr>
        <w:rPr>
          <w:b/>
        </w:rPr>
      </w:pPr>
      <w:r>
        <w:rPr>
          <w:b/>
        </w:rPr>
        <w:t>Povstání v Praze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 xml:space="preserve">Habsburkové se obávají Všeslovanského sjezdu </w:t>
      </w:r>
      <w:r>
        <w:rPr>
          <w:rFonts w:ascii="Century Gothic" w:hAnsi="Century Gothic"/>
        </w:rPr>
        <w:t>→</w:t>
      </w:r>
      <w:r>
        <w:t xml:space="preserve"> posílají vojsko generála Windischgrätze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 xml:space="preserve">Praha ostřelována z děl </w:t>
      </w:r>
      <w:r>
        <w:rPr>
          <w:rFonts w:ascii="Century Gothic" w:hAnsi="Century Gothic"/>
        </w:rPr>
        <w:t xml:space="preserve">→ </w:t>
      </w:r>
      <w:r>
        <w:t>po pár dnech se povstalci vzdali</w:t>
      </w:r>
    </w:p>
    <w:p w:rsidR="0014674D" w:rsidRDefault="0014674D" w:rsidP="0014674D">
      <w:pPr>
        <w:pStyle w:val="Odstavecseseznamem"/>
        <w:numPr>
          <w:ilvl w:val="0"/>
          <w:numId w:val="1"/>
        </w:numPr>
      </w:pPr>
      <w:r>
        <w:t>Mimochodem zde zemřela i manželka gen. Windischgrätze</w:t>
      </w:r>
      <w:r w:rsidR="00F307CA">
        <w:t xml:space="preserve"> </w:t>
      </w:r>
      <w:r w:rsidR="00F307CA">
        <w:rPr>
          <w:rFonts w:ascii="Century Gothic" w:hAnsi="Century Gothic"/>
        </w:rPr>
        <w:t xml:space="preserve">→ </w:t>
      </w:r>
      <w:r w:rsidR="00F307CA">
        <w:t xml:space="preserve">přišlo jí jako dobrý nápad sledovat přestřelku na ulici z balkonu svého bytu </w:t>
      </w:r>
      <w:r w:rsidR="00F307CA">
        <w:rPr>
          <w:rFonts w:ascii="Century Gothic" w:hAnsi="Century Gothic"/>
        </w:rPr>
        <w:t xml:space="preserve">→ </w:t>
      </w:r>
      <w:r w:rsidR="00F307CA">
        <w:t>pak zasáhla odražená kulka</w:t>
      </w:r>
    </w:p>
    <w:p w:rsidR="00F307CA" w:rsidRDefault="00F307CA" w:rsidP="00F307CA">
      <w:pPr>
        <w:rPr>
          <w:b/>
        </w:rPr>
      </w:pPr>
      <w:r>
        <w:rPr>
          <w:b/>
        </w:rPr>
        <w:t>Konec revoluce</w:t>
      </w:r>
    </w:p>
    <w:p w:rsidR="00F307CA" w:rsidRDefault="00F307CA" w:rsidP="00F307CA">
      <w:pPr>
        <w:pStyle w:val="Odstavecseseznamem"/>
        <w:numPr>
          <w:ilvl w:val="0"/>
          <w:numId w:val="1"/>
        </w:numPr>
      </w:pPr>
      <w:r>
        <w:t>František Josef I. s RUS pomocí porazil uherské povstalecké vojsko + rozehnal Říšský sněm</w:t>
      </w:r>
    </w:p>
    <w:p w:rsidR="00F307CA" w:rsidRDefault="00F307CA" w:rsidP="00F307CA">
      <w:pPr>
        <w:pStyle w:val="Odstavecseseznamem"/>
        <w:numPr>
          <w:ilvl w:val="0"/>
          <w:numId w:val="1"/>
        </w:numPr>
      </w:pPr>
      <w:r>
        <w:t xml:space="preserve">Odvoláno vydání ústavy </w:t>
      </w:r>
      <w:r>
        <w:rPr>
          <w:rFonts w:ascii="Century Gothic" w:hAnsi="Century Gothic"/>
        </w:rPr>
        <w:t xml:space="preserve">→ </w:t>
      </w:r>
      <w:r>
        <w:t>zůstalo jen zrušení roboty a poddanství</w:t>
      </w:r>
    </w:p>
    <w:p w:rsidR="00F307CA" w:rsidRPr="00F307CA" w:rsidRDefault="00F307CA" w:rsidP="00F307CA">
      <w:pPr>
        <w:pStyle w:val="Odstavecseseznamem"/>
        <w:numPr>
          <w:ilvl w:val="0"/>
          <w:numId w:val="1"/>
        </w:numPr>
      </w:pPr>
      <w:r>
        <w:t xml:space="preserve">Tím šlechta ztratila své postavení </w:t>
      </w:r>
      <w:r>
        <w:rPr>
          <w:rFonts w:ascii="Century Gothic" w:hAnsi="Century Gothic"/>
        </w:rPr>
        <w:t xml:space="preserve">→ </w:t>
      </w:r>
      <w:r>
        <w:t xml:space="preserve">ze všech jsou najednou </w:t>
      </w:r>
      <w:r>
        <w:rPr>
          <w:i/>
        </w:rPr>
        <w:t>občané</w:t>
      </w:r>
    </w:p>
    <w:p w:rsidR="00F307CA" w:rsidRPr="00F307CA" w:rsidRDefault="00F307CA" w:rsidP="00F307CA">
      <w:pPr>
        <w:pStyle w:val="Odstavecseseznamem"/>
        <w:numPr>
          <w:ilvl w:val="0"/>
          <w:numId w:val="1"/>
        </w:numPr>
      </w:pPr>
      <w:r>
        <w:t xml:space="preserve">Revolucionáři byli uvězněni pro svoje politické názory = </w:t>
      </w:r>
      <w:r>
        <w:rPr>
          <w:i/>
        </w:rPr>
        <w:t>političtí vězni</w:t>
      </w:r>
    </w:p>
    <w:p w:rsidR="00F307CA" w:rsidRDefault="00F307CA" w:rsidP="00F307CA">
      <w:pPr>
        <w:rPr>
          <w:b/>
        </w:rPr>
      </w:pPr>
      <w:r>
        <w:rPr>
          <w:b/>
        </w:rPr>
        <w:t>Karel Havlíček Borovský</w:t>
      </w:r>
    </w:p>
    <w:p w:rsidR="00F307CA" w:rsidRDefault="00F307CA" w:rsidP="00F307CA">
      <w:pPr>
        <w:pStyle w:val="Odstavecseseznamem"/>
        <w:numPr>
          <w:ilvl w:val="0"/>
          <w:numId w:val="1"/>
        </w:numPr>
      </w:pPr>
      <w:r>
        <w:t>ČS novinář a hlasitý kritik nového režimu</w:t>
      </w:r>
    </w:p>
    <w:p w:rsidR="00F307CA" w:rsidRDefault="00F307CA" w:rsidP="00F307CA">
      <w:pPr>
        <w:pStyle w:val="Odstavecseseznamem"/>
        <w:numPr>
          <w:ilvl w:val="0"/>
          <w:numId w:val="1"/>
        </w:numPr>
      </w:pPr>
      <w:r>
        <w:t>Deportován (násilně odvezen) do tyrolského Brixenu</w:t>
      </w:r>
    </w:p>
    <w:p w:rsidR="00F307CA" w:rsidRDefault="00F307CA" w:rsidP="00F307CA">
      <w:pPr>
        <w:pStyle w:val="Odstavecseseznamem"/>
        <w:numPr>
          <w:ilvl w:val="0"/>
          <w:numId w:val="1"/>
        </w:numPr>
      </w:pPr>
      <w:r>
        <w:t>Dostal zde byt i s platem, ovšem nesmí se vrátit do Čech („fešácký kriminál“)</w:t>
      </w:r>
    </w:p>
    <w:p w:rsidR="00F307CA" w:rsidRDefault="00F307CA" w:rsidP="00F307CA"/>
    <w:p w:rsidR="00F307CA" w:rsidRDefault="00F307CA" w:rsidP="00F307CA"/>
    <w:p w:rsidR="00F307CA" w:rsidRDefault="00DE193C" w:rsidP="00DE193C">
      <w:pPr>
        <w:jc w:val="center"/>
        <w:rPr>
          <w:b/>
          <w:u w:val="single"/>
        </w:rPr>
      </w:pPr>
      <w:r>
        <w:rPr>
          <w:b/>
          <w:u w:val="single"/>
        </w:rPr>
        <w:t>Bachův absolutismus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>František Josef I. se snaží vládnout neomezeně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>Pomáhá mu ministr vnitra Alexandr Bach (neplést s hudebním skladatelem Bachem)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>Znovu zavedena cenzura, lidé nemohou ovlivňovat politiku, řádění tajné policie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 xml:space="preserve">Vydán </w:t>
      </w:r>
      <w:r>
        <w:rPr>
          <w:i/>
        </w:rPr>
        <w:t>živnostenský řád</w:t>
      </w:r>
      <w:r>
        <w:t xml:space="preserve"> = ruší řemeslnické cechy a zavádí svobodné podnikání </w:t>
      </w:r>
      <w:r>
        <w:rPr>
          <w:rFonts w:ascii="Century Gothic" w:hAnsi="Century Gothic"/>
        </w:rPr>
        <w:t xml:space="preserve">→ </w:t>
      </w:r>
      <w:r>
        <w:t>stát do něj vůbec nezasahuje</w:t>
      </w:r>
    </w:p>
    <w:p w:rsidR="00DE193C" w:rsidRDefault="00DE193C" w:rsidP="00D94342">
      <w:pPr>
        <w:rPr>
          <w:b/>
        </w:rPr>
      </w:pPr>
      <w:r>
        <w:rPr>
          <w:b/>
        </w:rPr>
        <w:t>Rakousko-Italská válka 1859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>ITA se sjednocuje a chce získat RAK ovládanou severní Itálii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 xml:space="preserve">RAK je zkorumpované a zaostalé </w:t>
      </w:r>
      <w:r>
        <w:rPr>
          <w:rFonts w:ascii="Century Gothic" w:hAnsi="Century Gothic"/>
        </w:rPr>
        <w:t xml:space="preserve">→ </w:t>
      </w:r>
      <w:r>
        <w:t xml:space="preserve">prohrálo </w:t>
      </w:r>
      <w:r>
        <w:rPr>
          <w:rFonts w:ascii="Century Gothic" w:hAnsi="Century Gothic"/>
        </w:rPr>
        <w:t xml:space="preserve">→ </w:t>
      </w:r>
      <w:r>
        <w:t>ztráta velmi bohaté Lombardie (území v severní Itálii okolo Milána) + státní bankrot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 xml:space="preserve">Ukázalo se, zbrojní firmy vyráběly úmyslně málo zbraní, aby tím zvýšili jejich cenu </w:t>
      </w:r>
      <w:r>
        <w:rPr>
          <w:rFonts w:ascii="Century Gothic" w:hAnsi="Century Gothic"/>
        </w:rPr>
        <w:t xml:space="preserve">→ </w:t>
      </w:r>
      <w:r>
        <w:t>stát je od nich přece musel koupit…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 xml:space="preserve">Stejně tak RAK podnikatelé plánovali nesmyslně zdlouhavou dopravu </w:t>
      </w:r>
      <w:r>
        <w:rPr>
          <w:rFonts w:ascii="Century Gothic" w:hAnsi="Century Gothic"/>
        </w:rPr>
        <w:t xml:space="preserve">→ </w:t>
      </w:r>
      <w:r>
        <w:t>čím delší vzdálenost totiž budou muset zboží vozit, tím více si za něj mohou naúčtovat</w:t>
      </w:r>
    </w:p>
    <w:p w:rsidR="00DE193C" w:rsidRDefault="00DE193C" w:rsidP="00DE193C">
      <w:pPr>
        <w:pStyle w:val="Odstavecseseznamem"/>
        <w:numPr>
          <w:ilvl w:val="0"/>
          <w:numId w:val="1"/>
        </w:numPr>
      </w:pPr>
      <w:r>
        <w:t xml:space="preserve">Ukazuje </w:t>
      </w:r>
      <w:r w:rsidR="00D94342">
        <w:t>se, že stát do podnikání bude muset zasahovat – samo se to nevyřeší</w:t>
      </w:r>
    </w:p>
    <w:p w:rsidR="00D94342" w:rsidRDefault="00D94342" w:rsidP="00D94342">
      <w:pPr>
        <w:rPr>
          <w:b/>
        </w:rPr>
      </w:pPr>
      <w:r>
        <w:rPr>
          <w:b/>
        </w:rPr>
        <w:t>1861: Schmerlingova ústava</w:t>
      </w:r>
    </w:p>
    <w:p w:rsidR="00D94342" w:rsidRDefault="00D94342" w:rsidP="00D94342">
      <w:pPr>
        <w:pStyle w:val="Odstavecseseznamem"/>
        <w:numPr>
          <w:ilvl w:val="0"/>
          <w:numId w:val="1"/>
        </w:numPr>
      </w:pPr>
      <w:r>
        <w:t xml:space="preserve">Ukazuje se, že politika Františka Josefa I. naprosto selhala </w:t>
      </w:r>
      <w:r>
        <w:rPr>
          <w:rFonts w:ascii="Century Gothic" w:hAnsi="Century Gothic"/>
        </w:rPr>
        <w:t xml:space="preserve">→ </w:t>
      </w:r>
      <w:r>
        <w:t>změny nutné</w:t>
      </w:r>
    </w:p>
    <w:p w:rsidR="00D94342" w:rsidRDefault="00D94342" w:rsidP="00D94342">
      <w:pPr>
        <w:pStyle w:val="Odstavecseseznamem"/>
        <w:numPr>
          <w:ilvl w:val="0"/>
          <w:numId w:val="1"/>
        </w:numPr>
      </w:pPr>
      <w:r>
        <w:t>RAK se stává konstituční monarchií</w:t>
      </w:r>
    </w:p>
    <w:p w:rsidR="00D94342" w:rsidRDefault="00D94342" w:rsidP="00D94342">
      <w:pPr>
        <w:pStyle w:val="Odstavecseseznamem"/>
        <w:numPr>
          <w:ilvl w:val="0"/>
          <w:numId w:val="1"/>
        </w:numPr>
      </w:pPr>
      <w:r>
        <w:t xml:space="preserve">Obnovena </w:t>
      </w:r>
      <w:r>
        <w:rPr>
          <w:i/>
        </w:rPr>
        <w:t>Říšská rada</w:t>
      </w:r>
      <w:r>
        <w:t xml:space="preserve"> (= parlament) </w:t>
      </w:r>
      <w:r>
        <w:rPr>
          <w:rFonts w:ascii="Century Gothic" w:hAnsi="Century Gothic"/>
        </w:rPr>
        <w:t xml:space="preserve">→ </w:t>
      </w:r>
      <w:r>
        <w:t>František Josef I. jí ale může přehlasovat (je nad zákony)</w:t>
      </w:r>
    </w:p>
    <w:p w:rsidR="00D94342" w:rsidRDefault="00D94342" w:rsidP="00D94342">
      <w:pPr>
        <w:pStyle w:val="Odstavecseseznamem"/>
        <w:numPr>
          <w:ilvl w:val="0"/>
          <w:numId w:val="1"/>
        </w:numPr>
      </w:pPr>
      <w:r>
        <w:t xml:space="preserve">Zavedeno volební právo pro muže </w:t>
      </w:r>
      <w:r>
        <w:rPr>
          <w:rFonts w:ascii="Century Gothic" w:hAnsi="Century Gothic"/>
        </w:rPr>
        <w:t xml:space="preserve">→ </w:t>
      </w:r>
      <w:r>
        <w:t>čím více platí na daních, tím větší váhu má jejich hlas</w:t>
      </w:r>
    </w:p>
    <w:p w:rsidR="00D94342" w:rsidRDefault="00D94342" w:rsidP="00D94342">
      <w:pPr>
        <w:pStyle w:val="Odstavecseseznamem"/>
        <w:numPr>
          <w:ilvl w:val="0"/>
          <w:numId w:val="1"/>
        </w:numPr>
      </w:pPr>
      <w:r>
        <w:t xml:space="preserve">Omezení cenzury </w:t>
      </w:r>
      <w:r>
        <w:rPr>
          <w:rFonts w:ascii="Century Gothic" w:hAnsi="Century Gothic"/>
        </w:rPr>
        <w:t xml:space="preserve">→ </w:t>
      </w:r>
      <w:r>
        <w:t>mnoho nových novin a časopisů</w:t>
      </w:r>
    </w:p>
    <w:p w:rsidR="00D94342" w:rsidRDefault="00D94342" w:rsidP="00D94342">
      <w:pPr>
        <w:pStyle w:val="Odstavecseseznamem"/>
        <w:numPr>
          <w:ilvl w:val="0"/>
          <w:numId w:val="1"/>
        </w:numPr>
      </w:pPr>
      <w:r>
        <w:t xml:space="preserve">Povolen vznik </w:t>
      </w:r>
      <w:r>
        <w:rPr>
          <w:i/>
        </w:rPr>
        <w:t>spolků</w:t>
      </w:r>
      <w:r>
        <w:t xml:space="preserve"> </w:t>
      </w:r>
      <w:r>
        <w:rPr>
          <w:rFonts w:ascii="Century Gothic" w:hAnsi="Century Gothic"/>
        </w:rPr>
        <w:t xml:space="preserve">→ </w:t>
      </w:r>
      <w:r>
        <w:t>nahrazují lidem politické strany</w:t>
      </w:r>
    </w:p>
    <w:p w:rsidR="00D94342" w:rsidRDefault="00D94342" w:rsidP="00D94342">
      <w:pPr>
        <w:pStyle w:val="Odstavecseseznamem"/>
        <w:numPr>
          <w:ilvl w:val="0"/>
          <w:numId w:val="1"/>
        </w:numPr>
      </w:pPr>
      <w:r>
        <w:lastRenderedPageBreak/>
        <w:t xml:space="preserve">Nejvýznamnější v ČS je </w:t>
      </w:r>
      <w:r>
        <w:rPr>
          <w:i/>
        </w:rPr>
        <w:t>Sokol</w:t>
      </w:r>
    </w:p>
    <w:p w:rsidR="00D94342" w:rsidRDefault="00D94342" w:rsidP="00D94342">
      <w:pPr>
        <w:pStyle w:val="Odstavecseseznamem"/>
        <w:numPr>
          <w:ilvl w:val="1"/>
          <w:numId w:val="1"/>
        </w:numPr>
      </w:pPr>
      <w:r>
        <w:t>Založen Miroslavem Tyršem a Jindřichem Fügnerem</w:t>
      </w:r>
    </w:p>
    <w:p w:rsidR="00D94342" w:rsidRDefault="00D94342" w:rsidP="00D94342">
      <w:pPr>
        <w:pStyle w:val="Odstavecseseznamem"/>
        <w:numPr>
          <w:ilvl w:val="1"/>
          <w:numId w:val="1"/>
        </w:numPr>
      </w:pPr>
      <w:r>
        <w:t>Důraz na vlastenectví (české) + tělesný a kulturní rozvoj</w:t>
      </w:r>
    </w:p>
    <w:p w:rsidR="006C71E2" w:rsidRDefault="006C71E2" w:rsidP="006C71E2"/>
    <w:p w:rsidR="006C71E2" w:rsidRDefault="006C71E2" w:rsidP="006C71E2">
      <w:pPr>
        <w:rPr>
          <w:b/>
          <w:u w:val="single"/>
        </w:rPr>
      </w:pPr>
      <w:r>
        <w:rPr>
          <w:b/>
          <w:u w:val="single"/>
        </w:rPr>
        <w:t>Úkol</w:t>
      </w:r>
    </w:p>
    <w:p w:rsidR="006C71E2" w:rsidRPr="006C71E2" w:rsidRDefault="006C71E2" w:rsidP="000524B8">
      <w:pPr>
        <w:jc w:val="both"/>
      </w:pPr>
      <w:r w:rsidRPr="006C71E2">
        <w:t>Přečtě</w:t>
      </w:r>
      <w:r>
        <w:t>te</w:t>
      </w:r>
      <w:r w:rsidRPr="006C71E2">
        <w:t xml:space="preserve"> si přiložené epigramy (= krátké </w:t>
      </w:r>
      <w:r>
        <w:t>útočné básně) K. H. Borovského, kterými se strefoval do</w:t>
      </w:r>
      <w:r w:rsidR="000524B8">
        <w:t> </w:t>
      </w:r>
      <w:r w:rsidR="00FB32D2">
        <w:t xml:space="preserve">tehdejších mocných. Vyberte si jeden z nich a zkuste mi </w:t>
      </w:r>
      <w:r w:rsidR="0058511C">
        <w:t xml:space="preserve">vysvětlit, co </w:t>
      </w:r>
      <w:r w:rsidR="000524B8">
        <w:t xml:space="preserve">se </w:t>
      </w:r>
      <w:r w:rsidR="0058511C">
        <w:t xml:space="preserve">v něm </w:t>
      </w:r>
      <w:r w:rsidR="000524B8">
        <w:t>píše</w:t>
      </w:r>
      <w:r w:rsidR="0058511C">
        <w:t xml:space="preserve">. Své odpovědi mi posílejte </w:t>
      </w:r>
      <w:r w:rsidR="000524B8">
        <w:t xml:space="preserve">do 19. 4. na mail </w:t>
      </w:r>
      <w:hyperlink r:id="rId5" w:history="1">
        <w:r w:rsidR="000524B8" w:rsidRPr="00003ED7">
          <w:rPr>
            <w:rStyle w:val="Hypertextovodkaz"/>
          </w:rPr>
          <w:t>oslejsek@zsdubina.cz</w:t>
        </w:r>
      </w:hyperlink>
      <w:r w:rsidR="000524B8">
        <w:t xml:space="preserve"> .</w:t>
      </w:r>
      <w:bookmarkStart w:id="0" w:name="_GoBack"/>
      <w:bookmarkEnd w:id="0"/>
    </w:p>
    <w:sectPr w:rsidR="006C71E2" w:rsidRPr="006C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403"/>
    <w:multiLevelType w:val="hybridMultilevel"/>
    <w:tmpl w:val="2CA06858"/>
    <w:lvl w:ilvl="0" w:tplc="1C4E59C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B164E1A"/>
    <w:multiLevelType w:val="hybridMultilevel"/>
    <w:tmpl w:val="913AEA2E"/>
    <w:lvl w:ilvl="0" w:tplc="C3A64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33AE6"/>
    <w:multiLevelType w:val="hybridMultilevel"/>
    <w:tmpl w:val="1AB8490C"/>
    <w:lvl w:ilvl="0" w:tplc="05A62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F7"/>
    <w:rsid w:val="000524B8"/>
    <w:rsid w:val="001108DB"/>
    <w:rsid w:val="0014674D"/>
    <w:rsid w:val="0025564F"/>
    <w:rsid w:val="00514673"/>
    <w:rsid w:val="0058511C"/>
    <w:rsid w:val="006C71E2"/>
    <w:rsid w:val="009868F7"/>
    <w:rsid w:val="00BF69D2"/>
    <w:rsid w:val="00D94342"/>
    <w:rsid w:val="00DE193C"/>
    <w:rsid w:val="00ED0A43"/>
    <w:rsid w:val="00F307CA"/>
    <w:rsid w:val="00FA2965"/>
    <w:rsid w:val="00F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82116-66C8-407B-889F-2E1C1F5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9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2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8</cp:revision>
  <dcterms:created xsi:type="dcterms:W3CDTF">2020-04-04T09:27:00Z</dcterms:created>
  <dcterms:modified xsi:type="dcterms:W3CDTF">2020-04-04T11:15:00Z</dcterms:modified>
</cp:coreProperties>
</file>