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CB0368" w:rsidP="00CB0368">
      <w:pPr>
        <w:jc w:val="center"/>
        <w:rPr>
          <w:b/>
          <w:u w:val="single"/>
        </w:rPr>
      </w:pPr>
      <w:r>
        <w:rPr>
          <w:b/>
          <w:u w:val="single"/>
        </w:rPr>
        <w:t>Sjednocení Itálie a Německa</w:t>
      </w:r>
    </w:p>
    <w:p w:rsidR="00CB0368" w:rsidRDefault="00CB0368" w:rsidP="00CB0368">
      <w:pPr>
        <w:rPr>
          <w:b/>
        </w:rPr>
      </w:pPr>
      <w:r>
        <w:rPr>
          <w:b/>
        </w:rPr>
        <w:t>Sjednocení ITA</w:t>
      </w:r>
    </w:p>
    <w:p w:rsidR="00CB0368" w:rsidRDefault="00CB0368" w:rsidP="00CB0368">
      <w:pPr>
        <w:pStyle w:val="Odstavecseseznamem"/>
        <w:numPr>
          <w:ilvl w:val="0"/>
          <w:numId w:val="1"/>
        </w:numPr>
      </w:pPr>
      <w:r>
        <w:t>ITA je v polovině 19. století roztříštěná mezi mnoho států (rakouské území v severní Itálii, papežský stát ve střední Itálii, jižní Itálie ovládaná Španělskem a mezi tím mnoho nezávislých městských států)</w:t>
      </w:r>
    </w:p>
    <w:p w:rsidR="00CB0368" w:rsidRDefault="00CB0368" w:rsidP="00CB0368">
      <w:pPr>
        <w:pStyle w:val="Odstavecseseznamem"/>
        <w:numPr>
          <w:ilvl w:val="0"/>
          <w:numId w:val="1"/>
        </w:numPr>
      </w:pPr>
      <w:r>
        <w:t xml:space="preserve">Sardinské království by chtělo sjednotit celou ITA </w:t>
      </w:r>
      <w:r>
        <w:rPr>
          <w:rFonts w:ascii="Century Gothic" w:hAnsi="Century Gothic"/>
        </w:rPr>
        <w:t>→</w:t>
      </w:r>
      <w:r>
        <w:t xml:space="preserve"> nikdo se ovšem nechce vzdát své moci</w:t>
      </w:r>
    </w:p>
    <w:p w:rsidR="00CB0368" w:rsidRDefault="00CB0368" w:rsidP="00CB0368">
      <w:pPr>
        <w:pStyle w:val="Odstavecseseznamem"/>
        <w:numPr>
          <w:ilvl w:val="0"/>
          <w:numId w:val="1"/>
        </w:numPr>
      </w:pPr>
      <w:r>
        <w:t xml:space="preserve">SARD si získala podporu FRA a PRU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připojila se do jejich válečných konfliktů a získala od Rakouska postupně celou severní Itálii</w:t>
      </w:r>
    </w:p>
    <w:p w:rsidR="00CB0368" w:rsidRDefault="00CB0368" w:rsidP="00CB0368">
      <w:pPr>
        <w:pStyle w:val="Odstavecseseznamem"/>
        <w:numPr>
          <w:ilvl w:val="0"/>
          <w:numId w:val="1"/>
        </w:numPr>
      </w:pPr>
      <w:r>
        <w:t>Roku 1860 došlo na Sicílii k povstání za sjednocení ITA</w:t>
      </w:r>
    </w:p>
    <w:p w:rsidR="00CB0368" w:rsidRDefault="00CB0368" w:rsidP="00CB0368">
      <w:pPr>
        <w:pStyle w:val="Odstavecseseznamem"/>
        <w:numPr>
          <w:ilvl w:val="0"/>
          <w:numId w:val="1"/>
        </w:numPr>
      </w:pPr>
      <w:r>
        <w:t xml:space="preserve">Do čela povstání se postavil Giuseppe Garibaldi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sestavil a vyzbrojil za vlastní peníze armádu dobrovolníků, se kterými přijel na pomoc povstalcům na Sicílii</w:t>
      </w:r>
    </w:p>
    <w:p w:rsidR="00CB0368" w:rsidRDefault="00CB0368" w:rsidP="00CB0368">
      <w:pPr>
        <w:pStyle w:val="Odstavecseseznamem"/>
        <w:numPr>
          <w:ilvl w:val="0"/>
          <w:numId w:val="1"/>
        </w:numPr>
      </w:pPr>
      <w:r>
        <w:t>Postupně osvobodil celou jižní ITA a nakonec předal moc SARD králi a odešel do ústraní</w:t>
      </w:r>
    </w:p>
    <w:p w:rsidR="00BB0330" w:rsidRDefault="00BB0330" w:rsidP="00CB0368">
      <w:pPr>
        <w:pStyle w:val="Odstavecseseznamem"/>
        <w:numPr>
          <w:ilvl w:val="0"/>
          <w:numId w:val="1"/>
        </w:numPr>
      </w:pPr>
      <w:r>
        <w:t>1861: vyhlášeno Italské království s králem Viktorem Emanuelem II. v čele</w:t>
      </w:r>
    </w:p>
    <w:p w:rsidR="00BB0330" w:rsidRDefault="00D85019" w:rsidP="00BB0330">
      <w:pPr>
        <w:rPr>
          <w:b/>
        </w:rPr>
      </w:pPr>
      <w:r>
        <w:rPr>
          <w:b/>
        </w:rPr>
        <w:t>Sjednocení NĚM</w:t>
      </w:r>
    </w:p>
    <w:p w:rsidR="00D85019" w:rsidRDefault="00D85019" w:rsidP="00D85019">
      <w:pPr>
        <w:pStyle w:val="Odstavecseseznamem"/>
        <w:numPr>
          <w:ilvl w:val="0"/>
          <w:numId w:val="1"/>
        </w:numPr>
      </w:pPr>
      <w:r>
        <w:t xml:space="preserve">Budoucí NĚM je roztříštěné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o vliv soupeří RAK a PRU</w:t>
      </w:r>
    </w:p>
    <w:p w:rsidR="00D85019" w:rsidRDefault="00D85019" w:rsidP="00D85019">
      <w:pPr>
        <w:pStyle w:val="Odstavecseseznamem"/>
        <w:numPr>
          <w:ilvl w:val="0"/>
          <w:numId w:val="1"/>
        </w:numPr>
      </w:pPr>
      <w:r>
        <w:t xml:space="preserve">V čele PRU stojí král Vilém I. a kancléř (= premiér) Otto von Bismarck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jejich plán je sjednotit NĚM „železem a krví“ = vítěznou válkou, která NĚM spojí a zocelí</w:t>
      </w:r>
    </w:p>
    <w:p w:rsidR="00D85019" w:rsidRPr="00D85019" w:rsidRDefault="00D85019" w:rsidP="00D85019">
      <w:pPr>
        <w:pStyle w:val="Odstavecseseznamem"/>
        <w:rPr>
          <w:b/>
          <w:u w:val="single"/>
        </w:rPr>
      </w:pPr>
      <w:r w:rsidRPr="00D85019">
        <w:rPr>
          <w:b/>
          <w:u w:val="single"/>
        </w:rPr>
        <w:t>1866: PRU-RAK válka</w:t>
      </w:r>
    </w:p>
    <w:p w:rsidR="00D85019" w:rsidRDefault="00D85019" w:rsidP="00D85019">
      <w:pPr>
        <w:pStyle w:val="Odstavecseseznamem"/>
        <w:numPr>
          <w:ilvl w:val="0"/>
          <w:numId w:val="1"/>
        </w:numPr>
      </w:pPr>
      <w:r>
        <w:t>Vyprovokována PRU</w:t>
      </w:r>
    </w:p>
    <w:p w:rsidR="00D85019" w:rsidRDefault="00D85019" w:rsidP="00D85019">
      <w:pPr>
        <w:pStyle w:val="Odstavecseseznamem"/>
        <w:numPr>
          <w:ilvl w:val="0"/>
          <w:numId w:val="1"/>
        </w:numPr>
      </w:pPr>
      <w:r>
        <w:t xml:space="preserve">Rozhodnuto roku 1866 v </w:t>
      </w:r>
      <w:r>
        <w:rPr>
          <w:i/>
        </w:rPr>
        <w:t>bitvě u Hradce Králové</w:t>
      </w:r>
      <w:r>
        <w:t xml:space="preserve">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RAK je poraženo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PRU ovládlo severní Německo</w:t>
      </w:r>
    </w:p>
    <w:p w:rsidR="00D85019" w:rsidRDefault="00D85019" w:rsidP="00D85019">
      <w:pPr>
        <w:pStyle w:val="Odstavecseseznamem"/>
        <w:rPr>
          <w:b/>
          <w:u w:val="single"/>
        </w:rPr>
      </w:pPr>
      <w:r>
        <w:rPr>
          <w:b/>
          <w:u w:val="single"/>
        </w:rPr>
        <w:t>1870: PRU-FRA válka</w:t>
      </w:r>
    </w:p>
    <w:p w:rsidR="00D85019" w:rsidRDefault="00801012" w:rsidP="00D85019">
      <w:pPr>
        <w:pStyle w:val="Odstavecseseznamem"/>
        <w:numPr>
          <w:ilvl w:val="0"/>
          <w:numId w:val="1"/>
        </w:numPr>
      </w:pPr>
      <w:r>
        <w:t xml:space="preserve">PRU chce získat císařskou korunu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císař může být jen jeden a momentálně je to Napoleon III. ve FRA</w:t>
      </w:r>
    </w:p>
    <w:p w:rsidR="00801012" w:rsidRDefault="00801012" w:rsidP="00D85019">
      <w:pPr>
        <w:pStyle w:val="Odstavecseseznamem"/>
        <w:numPr>
          <w:ilvl w:val="0"/>
          <w:numId w:val="1"/>
        </w:numPr>
      </w:pPr>
      <w:r>
        <w:t xml:space="preserve">FRA nechce dovolit růst moci PRU do jižního Německa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PRU by pak bylo příliš mocné</w:t>
      </w:r>
    </w:p>
    <w:p w:rsidR="00801012" w:rsidRDefault="00470479" w:rsidP="00D85019">
      <w:pPr>
        <w:pStyle w:val="Odstavecseseznamem"/>
        <w:numPr>
          <w:ilvl w:val="0"/>
          <w:numId w:val="1"/>
        </w:numPr>
      </w:pPr>
      <w:r>
        <w:t xml:space="preserve">PRU vyprovokovalo válku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jsou lépe připraveni a hravě poráží FRA</w:t>
      </w:r>
    </w:p>
    <w:p w:rsidR="00470479" w:rsidRDefault="00470479" w:rsidP="00D85019">
      <w:pPr>
        <w:pStyle w:val="Odstavecseseznamem"/>
        <w:numPr>
          <w:ilvl w:val="0"/>
          <w:numId w:val="1"/>
        </w:numPr>
      </w:pPr>
      <w:r>
        <w:t xml:space="preserve">PRU získalo císařskou korunu, jižní Německo + původně FRA území </w:t>
      </w:r>
      <w:r>
        <w:rPr>
          <w:i/>
        </w:rPr>
        <w:t>Alsaska-Lotrinska</w:t>
      </w:r>
    </w:p>
    <w:p w:rsidR="00470479" w:rsidRDefault="00186BA0" w:rsidP="00470479">
      <w:pPr>
        <w:pStyle w:val="Odstavecseseznamem"/>
        <w:rPr>
          <w:b/>
          <w:u w:val="single"/>
        </w:rPr>
      </w:pPr>
      <w:r>
        <w:rPr>
          <w:b/>
          <w:u w:val="single"/>
        </w:rPr>
        <w:t>1871: Vyhlášení Německého císařství</w:t>
      </w:r>
    </w:p>
    <w:p w:rsidR="00186BA0" w:rsidRDefault="00186BA0" w:rsidP="00186BA0">
      <w:pPr>
        <w:pStyle w:val="Odstavecseseznamem"/>
        <w:numPr>
          <w:ilvl w:val="0"/>
          <w:numId w:val="1"/>
        </w:numPr>
      </w:pPr>
      <w:r>
        <w:t>Nejsilnější stát v Evropě</w:t>
      </w:r>
    </w:p>
    <w:p w:rsidR="00186BA0" w:rsidRDefault="00186BA0" w:rsidP="00186BA0">
      <w:pPr>
        <w:pStyle w:val="Odstavecseseznamem"/>
        <w:numPr>
          <w:ilvl w:val="0"/>
          <w:numId w:val="1"/>
        </w:numPr>
      </w:pPr>
      <w:r>
        <w:t xml:space="preserve">Velký vliv armády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kdo chce mít dobrou práci, musí mít za sebou službu v armádě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vysloužilci mají nárok na úrazové, důchodové a nemocenské pojištění</w:t>
      </w:r>
    </w:p>
    <w:p w:rsidR="00C164B8" w:rsidRDefault="00C164B8" w:rsidP="00C164B8"/>
    <w:p w:rsidR="00C164B8" w:rsidRDefault="00C164B8" w:rsidP="00C164B8"/>
    <w:p w:rsidR="00ED646C" w:rsidRDefault="00ED646C" w:rsidP="00C164B8"/>
    <w:p w:rsidR="00C164B8" w:rsidRDefault="00B50EE5" w:rsidP="00B50EE5">
      <w:pPr>
        <w:jc w:val="center"/>
        <w:rPr>
          <w:b/>
          <w:u w:val="single"/>
        </w:rPr>
      </w:pPr>
      <w:r>
        <w:rPr>
          <w:b/>
          <w:u w:val="single"/>
        </w:rPr>
        <w:t>Pasivní rezistence a její důsledky pro české země</w:t>
      </w:r>
    </w:p>
    <w:p w:rsidR="00B50EE5" w:rsidRDefault="00B50EE5" w:rsidP="00B50EE5">
      <w:pPr>
        <w:rPr>
          <w:b/>
        </w:rPr>
      </w:pPr>
      <w:r>
        <w:rPr>
          <w:b/>
        </w:rPr>
        <w:t>Cíle ČS politiky</w:t>
      </w:r>
    </w:p>
    <w:p w:rsidR="00B50EE5" w:rsidRDefault="00B50EE5" w:rsidP="00B50EE5">
      <w:pPr>
        <w:pStyle w:val="Odstavecseseznamem"/>
        <w:numPr>
          <w:ilvl w:val="0"/>
          <w:numId w:val="1"/>
        </w:numPr>
      </w:pPr>
      <w:r>
        <w:t xml:space="preserve">Obnova Českého království </w:t>
      </w:r>
      <w:r w:rsidR="00ED646C">
        <w:t xml:space="preserve">uvnitř RAK </w:t>
      </w:r>
      <w:r w:rsidR="00ED646C">
        <w:rPr>
          <w:rFonts w:ascii="Century Gothic" w:hAnsi="Century Gothic"/>
        </w:rPr>
        <w:t>→</w:t>
      </w:r>
      <w:r w:rsidR="00ED646C">
        <w:rPr>
          <w:rFonts w:ascii="Century Gothic" w:hAnsi="Century Gothic"/>
        </w:rPr>
        <w:t xml:space="preserve"> </w:t>
      </w:r>
      <w:r w:rsidR="00ED646C">
        <w:t xml:space="preserve">nechtějí úplnou samostatnost, protože mají strach ze silného NĚM, které by ČS země hravě ovládlo </w:t>
      </w:r>
      <w:r w:rsidR="00ED646C">
        <w:rPr>
          <w:rFonts w:ascii="Century Gothic" w:hAnsi="Century Gothic"/>
        </w:rPr>
        <w:t>→</w:t>
      </w:r>
      <w:r w:rsidR="00ED646C">
        <w:rPr>
          <w:rFonts w:ascii="Century Gothic" w:hAnsi="Century Gothic"/>
        </w:rPr>
        <w:t xml:space="preserve"> </w:t>
      </w:r>
      <w:r w:rsidR="00ED646C">
        <w:t>být s RAK je prostě v danou dobu menší zlo</w:t>
      </w:r>
    </w:p>
    <w:p w:rsidR="00B50EE5" w:rsidRDefault="00ED646C" w:rsidP="00B50EE5">
      <w:pPr>
        <w:pStyle w:val="Odstavecseseznamem"/>
        <w:numPr>
          <w:ilvl w:val="0"/>
          <w:numId w:val="1"/>
        </w:numPr>
      </w:pPr>
      <w:r>
        <w:t>Vlastní samospráva podřízená Vídni</w:t>
      </w:r>
    </w:p>
    <w:p w:rsidR="00ED646C" w:rsidRDefault="00ED646C" w:rsidP="00ED646C">
      <w:pPr>
        <w:pStyle w:val="Odstavecseseznamem"/>
        <w:numPr>
          <w:ilvl w:val="0"/>
          <w:numId w:val="1"/>
        </w:numPr>
      </w:pPr>
      <w:r>
        <w:t>ČS jsou ekonomické srdce R-U (je tu asi 75% veškerého průmyslu) a Vídeň zde nechce nic povolovat, aby neztratila kontrolu</w:t>
      </w:r>
    </w:p>
    <w:p w:rsidR="00ED646C" w:rsidRDefault="00ED646C" w:rsidP="00ED646C">
      <w:pPr>
        <w:rPr>
          <w:b/>
        </w:rPr>
      </w:pPr>
      <w:r>
        <w:rPr>
          <w:b/>
        </w:rPr>
        <w:lastRenderedPageBreak/>
        <w:t>Staročeši</w:t>
      </w:r>
    </w:p>
    <w:p w:rsidR="00ED646C" w:rsidRDefault="00ED646C" w:rsidP="00ED646C">
      <w:pPr>
        <w:pStyle w:val="Odstavecseseznamem"/>
        <w:numPr>
          <w:ilvl w:val="0"/>
          <w:numId w:val="1"/>
        </w:numPr>
      </w:pPr>
      <w:r>
        <w:t>Nejstarší ČS politická strana</w:t>
      </w:r>
    </w:p>
    <w:p w:rsidR="00ED646C" w:rsidRDefault="00ED646C" w:rsidP="00ED646C">
      <w:pPr>
        <w:pStyle w:val="Odstavecseseznamem"/>
        <w:numPr>
          <w:ilvl w:val="0"/>
          <w:numId w:val="1"/>
        </w:numPr>
      </w:pPr>
      <w:r>
        <w:t>V čele stojí František Palacký a František Rieger</w:t>
      </w:r>
    </w:p>
    <w:p w:rsidR="00ED646C" w:rsidRDefault="00ED646C" w:rsidP="00ED646C">
      <w:pPr>
        <w:pStyle w:val="Odstavecseseznamem"/>
        <w:numPr>
          <w:ilvl w:val="0"/>
          <w:numId w:val="1"/>
        </w:numPr>
      </w:pPr>
      <w:r>
        <w:t xml:space="preserve">Nedaří se jim splnit žádný z cílů, které si vytyčili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proto přišli s plánem </w:t>
      </w:r>
      <w:r>
        <w:rPr>
          <w:i/>
        </w:rPr>
        <w:t>pasivní rezistence</w:t>
      </w:r>
      <w:r>
        <w:t xml:space="preserve"> = ČS politici se sice nechají zvolit, ale vůbec se nebudou účastnit řízení státu, měst, ani obchodu</w:t>
      </w:r>
    </w:p>
    <w:p w:rsidR="00ED646C" w:rsidRDefault="00ED646C" w:rsidP="00ED646C">
      <w:pPr>
        <w:pStyle w:val="Odstavecseseznamem"/>
        <w:numPr>
          <w:ilvl w:val="1"/>
          <w:numId w:val="1"/>
        </w:numPr>
      </w:pPr>
      <w:r>
        <w:t>Výhody: ČS vyjádří svůj odpor proti Vídni</w:t>
      </w:r>
    </w:p>
    <w:p w:rsidR="00ED646C" w:rsidRDefault="00ED646C" w:rsidP="00ED646C">
      <w:pPr>
        <w:pStyle w:val="Odstavecseseznamem"/>
        <w:numPr>
          <w:ilvl w:val="1"/>
          <w:numId w:val="1"/>
        </w:numPr>
      </w:pPr>
      <w:r>
        <w:t xml:space="preserve">Nevýhody: Říšská rada může pracovat i bez nich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rakouští NĚM tak získali v ČS zemích volnou ruku a mohou si vydávat takové zákony, jaké se jim zachce</w:t>
      </w:r>
    </w:p>
    <w:p w:rsidR="00ED646C" w:rsidRDefault="00ED646C" w:rsidP="00ED646C">
      <w:r>
        <w:rPr>
          <w:b/>
        </w:rPr>
        <w:t>Mladočeši</w:t>
      </w:r>
    </w:p>
    <w:p w:rsidR="000B57E8" w:rsidRDefault="000B57E8" w:rsidP="000B57E8">
      <w:pPr>
        <w:pStyle w:val="Odstavecseseznamem"/>
        <w:numPr>
          <w:ilvl w:val="0"/>
          <w:numId w:val="1"/>
        </w:numPr>
      </w:pPr>
      <w:r>
        <w:t xml:space="preserve">Původně staročeši, kteří nesouhlasí s politikou pasivní rezistence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v jejich čele stojí Eduard Grégr</w:t>
      </w:r>
    </w:p>
    <w:p w:rsidR="000B57E8" w:rsidRDefault="000B57E8" w:rsidP="000B57E8">
      <w:pPr>
        <w:pStyle w:val="Odstavecseseznamem"/>
        <w:numPr>
          <w:ilvl w:val="0"/>
          <w:numId w:val="1"/>
        </w:numPr>
      </w:pPr>
      <w:r>
        <w:t>Po 15 letech pasivní rezistence se vracejí na Říšskou radu</w:t>
      </w:r>
    </w:p>
    <w:p w:rsidR="000B57E8" w:rsidRDefault="000B57E8" w:rsidP="000B57E8">
      <w:pPr>
        <w:pStyle w:val="Odstavecseseznamem"/>
        <w:numPr>
          <w:ilvl w:val="0"/>
          <w:numId w:val="1"/>
        </w:numPr>
      </w:pPr>
      <w:r>
        <w:t xml:space="preserve">Vymysleli tzv. </w:t>
      </w:r>
      <w:r>
        <w:rPr>
          <w:i/>
        </w:rPr>
        <w:t>drobečkovou politiku</w:t>
      </w:r>
      <w:r>
        <w:t xml:space="preserve"> = </w:t>
      </w:r>
      <w:r w:rsidR="00DC4CF5">
        <w:t>stanovují si menší a lépe splnitelné cíle</w:t>
      </w:r>
    </w:p>
    <w:p w:rsidR="00DC4CF5" w:rsidRDefault="00DC4CF5" w:rsidP="000B57E8">
      <w:pPr>
        <w:pStyle w:val="Odstavecseseznamem"/>
        <w:numPr>
          <w:ilvl w:val="0"/>
          <w:numId w:val="1"/>
        </w:numPr>
      </w:pPr>
      <w:r>
        <w:t>V Říšské radě spolupracují podle potřeby s ostatními národy a dokáží tak získat spojence</w:t>
      </w:r>
    </w:p>
    <w:p w:rsidR="00DC4CF5" w:rsidRDefault="00DC4CF5" w:rsidP="000B57E8">
      <w:pPr>
        <w:pStyle w:val="Odstavecseseznamem"/>
        <w:numPr>
          <w:ilvl w:val="0"/>
          <w:numId w:val="1"/>
        </w:numPr>
      </w:pPr>
      <w:r>
        <w:t xml:space="preserve">Dosáhli rozdělení Karlovy univerzity a ČVUT (České vysoké učení technické), kde se dosud vyučovalo jen německy, na ČS a NĚM část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každá z nich má svůj vlastní vyučovací jazyk</w:t>
      </w:r>
    </w:p>
    <w:p w:rsidR="00DC4CF5" w:rsidRDefault="00DC4CF5" w:rsidP="000B57E8">
      <w:pPr>
        <w:pStyle w:val="Odstavecseseznamem"/>
        <w:numPr>
          <w:ilvl w:val="0"/>
          <w:numId w:val="1"/>
        </w:numPr>
      </w:pPr>
      <w:r>
        <w:t>Dosáhli také toho, že se čeština stala spolu s němčinou oficiálním úředním jazykem v Předlitavsku</w:t>
      </w:r>
    </w:p>
    <w:p w:rsidR="00DC4CF5" w:rsidRDefault="00DC4CF5" w:rsidP="00DC4CF5">
      <w:pPr>
        <w:rPr>
          <w:b/>
        </w:rPr>
      </w:pPr>
      <w:r>
        <w:rPr>
          <w:b/>
        </w:rPr>
        <w:t>Sociální demokracie</w:t>
      </w:r>
    </w:p>
    <w:p w:rsidR="00DC4CF5" w:rsidRDefault="00B22DB0" w:rsidP="00DC4CF5">
      <w:pPr>
        <w:pStyle w:val="Odstavecseseznamem"/>
        <w:numPr>
          <w:ilvl w:val="0"/>
          <w:numId w:val="1"/>
        </w:numPr>
      </w:pPr>
      <w:r>
        <w:t>Nová levicová politická strana</w:t>
      </w:r>
    </w:p>
    <w:p w:rsidR="00B22DB0" w:rsidRDefault="00B22DB0" w:rsidP="00B22DB0">
      <w:pPr>
        <w:pStyle w:val="Odstavecseseznamem"/>
        <w:numPr>
          <w:ilvl w:val="0"/>
          <w:numId w:val="1"/>
        </w:numPr>
      </w:pPr>
      <w:r>
        <w:t xml:space="preserve">Z počátku považováni za komunisty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tvrdě stíháni policií</w:t>
      </w:r>
    </w:p>
    <w:p w:rsidR="00B22DB0" w:rsidRDefault="00B22DB0" w:rsidP="00B22DB0">
      <w:pPr>
        <w:pStyle w:val="Odstavecseseznamem"/>
        <w:numPr>
          <w:ilvl w:val="0"/>
          <w:numId w:val="1"/>
        </w:numPr>
      </w:pPr>
      <w:r>
        <w:t xml:space="preserve">Neřeší národnost, ani jazyk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>chtějí zlepšit podmínky dělníků</w:t>
      </w:r>
    </w:p>
    <w:p w:rsidR="00B22DB0" w:rsidRDefault="00B22DB0" w:rsidP="00B22DB0">
      <w:pPr>
        <w:pStyle w:val="Odstavecseseznamem"/>
        <w:numPr>
          <w:ilvl w:val="0"/>
          <w:numId w:val="1"/>
        </w:numPr>
      </w:pPr>
      <w:r>
        <w:t>Požadují:</w:t>
      </w:r>
    </w:p>
    <w:p w:rsidR="00B22DB0" w:rsidRDefault="00B22DB0" w:rsidP="00B22DB0">
      <w:pPr>
        <w:pStyle w:val="Odstavecseseznamem"/>
        <w:numPr>
          <w:ilvl w:val="0"/>
          <w:numId w:val="2"/>
        </w:numPr>
      </w:pPr>
      <w:r>
        <w:t>Kratší pracovní dobu pro dělníky</w:t>
      </w:r>
    </w:p>
    <w:p w:rsidR="00B22DB0" w:rsidRDefault="00B22DB0" w:rsidP="00B22DB0">
      <w:pPr>
        <w:pStyle w:val="Odstavecseseznamem"/>
        <w:numPr>
          <w:ilvl w:val="0"/>
          <w:numId w:val="2"/>
        </w:numPr>
      </w:pPr>
      <w:r>
        <w:t>Všeobecné a rovné hlasovací právo</w:t>
      </w:r>
    </w:p>
    <w:p w:rsidR="00B22DB0" w:rsidRDefault="00B22DB0" w:rsidP="00B22DB0">
      <w:pPr>
        <w:pStyle w:val="Odstavecseseznamem"/>
        <w:numPr>
          <w:ilvl w:val="0"/>
          <w:numId w:val="1"/>
        </w:numPr>
      </w:pPr>
      <w:r>
        <w:t xml:space="preserve">Zakládají tzv. </w:t>
      </w:r>
      <w:r>
        <w:rPr>
          <w:i/>
        </w:rPr>
        <w:t>odbory</w:t>
      </w:r>
      <w:r>
        <w:t xml:space="preserve"> = sdružení zaměstnanců v každém jednotlivém podniku, které má prosazovat jejich zájmy při jednání s vedením firmy </w:t>
      </w:r>
      <w:r>
        <w:rPr>
          <w:rFonts w:ascii="Century Gothic" w:hAnsi="Century Gothic"/>
        </w:rPr>
        <w:t>→</w:t>
      </w:r>
      <w:r>
        <w:rPr>
          <w:rFonts w:ascii="Century Gothic" w:hAnsi="Century Gothic"/>
        </w:rPr>
        <w:t xml:space="preserve"> </w:t>
      </w:r>
      <w:r>
        <w:t xml:space="preserve">mají právo vyhlásit </w:t>
      </w:r>
      <w:r>
        <w:rPr>
          <w:i/>
        </w:rPr>
        <w:t>stávku</w:t>
      </w:r>
      <w:r>
        <w:t xml:space="preserve"> = dělníci přijdou do práce, ale nepracují</w:t>
      </w:r>
    </w:p>
    <w:p w:rsidR="00B22DB0" w:rsidRDefault="00B22DB0" w:rsidP="00B22DB0"/>
    <w:p w:rsidR="00B22DB0" w:rsidRDefault="00B22DB0" w:rsidP="00B22DB0"/>
    <w:p w:rsidR="00B22DB0" w:rsidRDefault="00B22DB0" w:rsidP="00B22DB0">
      <w:pPr>
        <w:rPr>
          <w:b/>
          <w:u w:val="single"/>
        </w:rPr>
      </w:pPr>
      <w:r>
        <w:rPr>
          <w:b/>
          <w:u w:val="single"/>
        </w:rPr>
        <w:t>Úkol</w:t>
      </w:r>
    </w:p>
    <w:p w:rsidR="00B22DB0" w:rsidRPr="00B22DB0" w:rsidRDefault="00763924" w:rsidP="00763924">
      <w:pPr>
        <w:jc w:val="both"/>
      </w:pPr>
      <w:r>
        <w:tab/>
        <w:t xml:space="preserve">Zkuste vymyslet, proč jsou pro zaměstnance užitečné odbory. V čem konkrétně mohou zaměstnancům pomoci? Své odpovědi mi, prosím, posílejte do 3. 5. na mail </w:t>
      </w:r>
      <w:hyperlink r:id="rId5" w:history="1">
        <w:r w:rsidRPr="00CB0B5E">
          <w:rPr>
            <w:rStyle w:val="Hypertextovodkaz"/>
          </w:rPr>
          <w:t>oslejsek@zsdubina.cz</w:t>
        </w:r>
      </w:hyperlink>
      <w:r>
        <w:t xml:space="preserve"> .</w:t>
      </w:r>
      <w:bookmarkStart w:id="0" w:name="_GoBack"/>
      <w:bookmarkEnd w:id="0"/>
    </w:p>
    <w:sectPr w:rsidR="00B22DB0" w:rsidRPr="00B2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66C2"/>
    <w:multiLevelType w:val="hybridMultilevel"/>
    <w:tmpl w:val="F84AFBC0"/>
    <w:lvl w:ilvl="0" w:tplc="9D10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7107D"/>
    <w:multiLevelType w:val="hybridMultilevel"/>
    <w:tmpl w:val="0F50ED0C"/>
    <w:lvl w:ilvl="0" w:tplc="25522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53"/>
    <w:rsid w:val="000B57E8"/>
    <w:rsid w:val="00186BA0"/>
    <w:rsid w:val="001B3953"/>
    <w:rsid w:val="0025564F"/>
    <w:rsid w:val="00470479"/>
    <w:rsid w:val="00514673"/>
    <w:rsid w:val="00763924"/>
    <w:rsid w:val="00801012"/>
    <w:rsid w:val="00B22DB0"/>
    <w:rsid w:val="00B50EE5"/>
    <w:rsid w:val="00BB0330"/>
    <w:rsid w:val="00C164B8"/>
    <w:rsid w:val="00CB0368"/>
    <w:rsid w:val="00D85019"/>
    <w:rsid w:val="00DC4CF5"/>
    <w:rsid w:val="00E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585F-B5FC-4865-AB9F-8E1DF14B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3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jsek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Ošlejšek</dc:creator>
  <cp:keywords/>
  <dc:description/>
  <cp:lastModifiedBy>Jakub Ošlejšek</cp:lastModifiedBy>
  <cp:revision>10</cp:revision>
  <dcterms:created xsi:type="dcterms:W3CDTF">2020-04-24T17:41:00Z</dcterms:created>
  <dcterms:modified xsi:type="dcterms:W3CDTF">2020-04-24T18:52:00Z</dcterms:modified>
</cp:coreProperties>
</file>