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6254" w14:textId="05673B5E" w:rsidR="00713C84" w:rsidRDefault="00871794" w:rsidP="00CA3F02">
      <w:pPr>
        <w:jc w:val="center"/>
        <w:rPr>
          <w:b/>
          <w:bCs/>
          <w:sz w:val="32"/>
          <w:szCs w:val="32"/>
        </w:rPr>
      </w:pPr>
      <w:r>
        <w:rPr>
          <w:b/>
          <w:bCs/>
          <w:sz w:val="32"/>
          <w:szCs w:val="32"/>
        </w:rPr>
        <w:t>Mnichovská krize</w:t>
      </w:r>
    </w:p>
    <w:p w14:paraId="6A1823DA" w14:textId="77777777" w:rsidR="00871794" w:rsidRDefault="00871794" w:rsidP="00713C84">
      <w:pPr>
        <w:rPr>
          <w:rStyle w:val="normaltextrun"/>
          <w:rFonts w:ascii="Calibri" w:hAnsi="Calibri" w:cs="Calibri"/>
        </w:rPr>
      </w:pPr>
    </w:p>
    <w:p w14:paraId="57D70FAD" w14:textId="56698326" w:rsidR="00713C84" w:rsidRDefault="00871794" w:rsidP="00713C84">
      <w:pPr>
        <w:rPr>
          <w:b/>
          <w:bCs/>
        </w:rPr>
      </w:pPr>
      <w:r>
        <w:rPr>
          <w:b/>
          <w:bCs/>
        </w:rPr>
        <w:t>Nový prezident</w:t>
      </w:r>
    </w:p>
    <w:p w14:paraId="7EC05C9F" w14:textId="54AEE18C" w:rsidR="00914725" w:rsidRPr="00914725" w:rsidRDefault="004F62A4" w:rsidP="00713C84">
      <w:pPr>
        <w:pStyle w:val="Odstavecseseznamem"/>
        <w:numPr>
          <w:ilvl w:val="0"/>
          <w:numId w:val="9"/>
        </w:numPr>
      </w:pPr>
      <w:r>
        <w:t xml:space="preserve">1935 abdikoval Tomáš Garrigue Masaryk </w:t>
      </w:r>
      <w:r>
        <w:rPr>
          <w:rFonts w:cstheme="minorHAnsi"/>
        </w:rPr>
        <w:t>→</w:t>
      </w:r>
      <w:r>
        <w:rPr>
          <w:rFonts w:cstheme="minorHAnsi"/>
        </w:rPr>
        <w:t xml:space="preserve"> novým prezidentem je Edvard Beneš</w:t>
      </w:r>
    </w:p>
    <w:p w14:paraId="75044884" w14:textId="432257D6" w:rsidR="00713C84" w:rsidRPr="00914725" w:rsidRDefault="004F62A4" w:rsidP="00713C84">
      <w:pPr>
        <w:pStyle w:val="Odstavecseseznamem"/>
        <w:numPr>
          <w:ilvl w:val="0"/>
          <w:numId w:val="9"/>
        </w:numPr>
      </w:pPr>
      <w:r>
        <w:rPr>
          <w:rFonts w:cstheme="minorHAnsi"/>
        </w:rPr>
        <w:t>Politika se nemění</w:t>
      </w:r>
    </w:p>
    <w:p w14:paraId="0EBE61B3" w14:textId="14469965" w:rsidR="00914725" w:rsidRPr="00914725" w:rsidRDefault="004F62A4" w:rsidP="00713C84">
      <w:pPr>
        <w:pStyle w:val="Odstavecseseznamem"/>
        <w:numPr>
          <w:ilvl w:val="0"/>
          <w:numId w:val="9"/>
        </w:numPr>
      </w:pPr>
      <w:r>
        <w:rPr>
          <w:rFonts w:cstheme="minorHAnsi"/>
        </w:rPr>
        <w:t>Beneš je schopný, ale už ne tak silný, jako Masaryk</w:t>
      </w:r>
    </w:p>
    <w:p w14:paraId="267FAF9D" w14:textId="69241D6E" w:rsidR="00914725" w:rsidRPr="004F62A4" w:rsidRDefault="004F62A4" w:rsidP="004F62A4">
      <w:pPr>
        <w:rPr>
          <w:b/>
          <w:bCs/>
        </w:rPr>
      </w:pPr>
      <w:r>
        <w:rPr>
          <w:rFonts w:cstheme="minorHAnsi"/>
          <w:b/>
          <w:bCs/>
        </w:rPr>
        <w:t>Sudety</w:t>
      </w:r>
    </w:p>
    <w:p w14:paraId="1D8FF782" w14:textId="6D4A0A7A" w:rsidR="00914725" w:rsidRPr="00914725" w:rsidRDefault="004F62A4" w:rsidP="00713C84">
      <w:pPr>
        <w:pStyle w:val="Odstavecseseznamem"/>
        <w:numPr>
          <w:ilvl w:val="0"/>
          <w:numId w:val="9"/>
        </w:numPr>
      </w:pPr>
      <w:r>
        <w:rPr>
          <w:rFonts w:cstheme="minorHAnsi"/>
        </w:rPr>
        <w:t>S NĚM silně zasaženi hospodářskou krizí</w:t>
      </w:r>
    </w:p>
    <w:p w14:paraId="3A2002D2" w14:textId="51B1EC63" w:rsidR="00914725" w:rsidRPr="00914725" w:rsidRDefault="004F62A4" w:rsidP="00713C84">
      <w:pPr>
        <w:pStyle w:val="Odstavecseseznamem"/>
        <w:numPr>
          <w:ilvl w:val="0"/>
          <w:numId w:val="9"/>
        </w:numPr>
      </w:pPr>
      <w:r>
        <w:rPr>
          <w:rFonts w:cstheme="minorHAnsi"/>
        </w:rPr>
        <w:t>Chtějí se vrátit do NĚM, ale i s územím, kde žijí</w:t>
      </w:r>
    </w:p>
    <w:p w14:paraId="157CA51F" w14:textId="0F53ECF7" w:rsidR="004F62A4" w:rsidRPr="00914725" w:rsidRDefault="004F62A4" w:rsidP="004F62A4">
      <w:pPr>
        <w:pStyle w:val="Odstavecseseznamem"/>
        <w:numPr>
          <w:ilvl w:val="0"/>
          <w:numId w:val="9"/>
        </w:numPr>
      </w:pPr>
      <w:r>
        <w:rPr>
          <w:rFonts w:cstheme="minorHAnsi"/>
        </w:rPr>
        <w:t xml:space="preserve">Vznik </w:t>
      </w:r>
      <w:r>
        <w:rPr>
          <w:rFonts w:cstheme="minorHAnsi"/>
          <w:i/>
          <w:iCs/>
        </w:rPr>
        <w:t>Sudetoněmecké strany (SdP)</w:t>
      </w:r>
      <w:r>
        <w:rPr>
          <w:rFonts w:cstheme="minorHAnsi"/>
        </w:rPr>
        <w:t xml:space="preserve"> s Konradem Henleinem v čele </w:t>
      </w:r>
      <w:r>
        <w:rPr>
          <w:rFonts w:cstheme="minorHAnsi"/>
        </w:rPr>
        <w:t>→</w:t>
      </w:r>
      <w:r>
        <w:rPr>
          <w:rFonts w:cstheme="minorHAnsi"/>
        </w:rPr>
        <w:t xml:space="preserve"> jsou prodlouženou rukou Hitlera v ČSR</w:t>
      </w:r>
    </w:p>
    <w:p w14:paraId="7E2F392B" w14:textId="2306C8D5" w:rsidR="00914725" w:rsidRDefault="004F62A4" w:rsidP="00914725">
      <w:pPr>
        <w:rPr>
          <w:b/>
          <w:bCs/>
        </w:rPr>
      </w:pPr>
      <w:r>
        <w:rPr>
          <w:b/>
          <w:bCs/>
        </w:rPr>
        <w:t>Obrana ČSR</w:t>
      </w:r>
    </w:p>
    <w:p w14:paraId="635A35A8" w14:textId="77777777" w:rsidR="004F62A4" w:rsidRPr="004F62A4" w:rsidRDefault="004F62A4" w:rsidP="004F62A4">
      <w:pPr>
        <w:pStyle w:val="Odstavecseseznamem"/>
        <w:numPr>
          <w:ilvl w:val="0"/>
          <w:numId w:val="9"/>
        </w:numPr>
        <w:rPr>
          <w:b/>
          <w:bCs/>
        </w:rPr>
      </w:pPr>
      <w:r>
        <w:t>Spojenecká smlouva s FRA a BRIT</w:t>
      </w:r>
    </w:p>
    <w:p w14:paraId="178E7AFD" w14:textId="417AC83C" w:rsidR="00914725" w:rsidRPr="004F62A4" w:rsidRDefault="004F62A4" w:rsidP="004F62A4">
      <w:pPr>
        <w:pStyle w:val="Odstavecseseznamem"/>
        <w:numPr>
          <w:ilvl w:val="0"/>
          <w:numId w:val="9"/>
        </w:numPr>
        <w:rPr>
          <w:b/>
          <w:bCs/>
        </w:rPr>
      </w:pPr>
      <w:r>
        <w:t xml:space="preserve">1935: spojenecká smlouva se SSSR </w:t>
      </w:r>
    </w:p>
    <w:p w14:paraId="1255E9DD" w14:textId="222D1CC2" w:rsidR="00914725" w:rsidRPr="00D160C4" w:rsidRDefault="004F62A4" w:rsidP="004F62A4">
      <w:pPr>
        <w:pStyle w:val="Odstavecseseznamem"/>
        <w:numPr>
          <w:ilvl w:val="0"/>
          <w:numId w:val="9"/>
        </w:numPr>
      </w:pPr>
      <w:r>
        <w:t>Masivní zbrojení</w:t>
      </w:r>
      <w:r w:rsidR="00D160C4">
        <w:t xml:space="preserve"> </w:t>
      </w:r>
      <w:r w:rsidR="00D160C4">
        <w:rPr>
          <w:rFonts w:cstheme="minorHAnsi"/>
        </w:rPr>
        <w:t xml:space="preserve">→ </w:t>
      </w:r>
      <w:r>
        <w:rPr>
          <w:rFonts w:cstheme="minorHAnsi"/>
        </w:rPr>
        <w:t>vyřešilo hospodářskou krizi</w:t>
      </w:r>
    </w:p>
    <w:p w14:paraId="1C64B46C" w14:textId="363DB4F0" w:rsidR="00D160C4" w:rsidRPr="00D160C4" w:rsidRDefault="004F62A4" w:rsidP="004F62A4">
      <w:pPr>
        <w:pStyle w:val="Odstavecseseznamem"/>
        <w:numPr>
          <w:ilvl w:val="0"/>
          <w:numId w:val="9"/>
        </w:numPr>
      </w:pPr>
      <w:r>
        <w:rPr>
          <w:rFonts w:cstheme="minorHAnsi"/>
        </w:rPr>
        <w:t>Budování opevnění na hranicích</w:t>
      </w:r>
    </w:p>
    <w:p w14:paraId="468E578C" w14:textId="5A4E45E2" w:rsidR="00D160C4" w:rsidRPr="004F62A4" w:rsidRDefault="004F62A4" w:rsidP="004F62A4">
      <w:pPr>
        <w:rPr>
          <w:b/>
          <w:bCs/>
        </w:rPr>
      </w:pPr>
      <w:r>
        <w:rPr>
          <w:rFonts w:cstheme="minorHAnsi"/>
          <w:b/>
          <w:bCs/>
        </w:rPr>
        <w:t>březen 1938: Anšlus Rakouska</w:t>
      </w:r>
    </w:p>
    <w:p w14:paraId="66852612" w14:textId="5D09799E" w:rsidR="00D160C4" w:rsidRPr="00914725" w:rsidRDefault="004F62A4" w:rsidP="004F62A4">
      <w:pPr>
        <w:pStyle w:val="Odstavecseseznamem"/>
        <w:numPr>
          <w:ilvl w:val="0"/>
          <w:numId w:val="9"/>
        </w:numPr>
      </w:pPr>
      <w:r>
        <w:rPr>
          <w:rFonts w:cstheme="minorHAnsi"/>
        </w:rPr>
        <w:t>Spojení RAK a NĚM do jednoho státu</w:t>
      </w:r>
    </w:p>
    <w:p w14:paraId="209E0881" w14:textId="69952421" w:rsidR="00914725" w:rsidRPr="004F62A4" w:rsidRDefault="004F62A4" w:rsidP="004F62A4">
      <w:pPr>
        <w:pStyle w:val="Odstavecseseznamem"/>
        <w:numPr>
          <w:ilvl w:val="0"/>
          <w:numId w:val="9"/>
        </w:numPr>
      </w:pPr>
      <w:r>
        <w:t>NĚM tím „obešli“ pohraniční opevnění ČSR</w:t>
      </w:r>
    </w:p>
    <w:p w14:paraId="59CAFC8E" w14:textId="0E2F1CB0" w:rsidR="00D160C4" w:rsidRPr="004F62A4" w:rsidRDefault="004F62A4" w:rsidP="004F62A4">
      <w:pPr>
        <w:rPr>
          <w:b/>
          <w:bCs/>
        </w:rPr>
      </w:pPr>
      <w:r>
        <w:rPr>
          <w:b/>
          <w:bCs/>
        </w:rPr>
        <w:t>Karlovarský program</w:t>
      </w:r>
    </w:p>
    <w:p w14:paraId="4A3F3F75" w14:textId="72ADAA02" w:rsidR="00D160C4" w:rsidRPr="00D160C4" w:rsidRDefault="004F62A4" w:rsidP="004F62A4">
      <w:pPr>
        <w:pStyle w:val="Odstavecseseznamem"/>
        <w:numPr>
          <w:ilvl w:val="0"/>
          <w:numId w:val="9"/>
        </w:numPr>
      </w:pPr>
      <w:r>
        <w:rPr>
          <w:rFonts w:cstheme="minorHAnsi"/>
        </w:rPr>
        <w:t>Program SdP</w:t>
      </w:r>
    </w:p>
    <w:p w14:paraId="466BF574" w14:textId="0A1362BD" w:rsidR="00914725" w:rsidRPr="004F62A4" w:rsidRDefault="004F62A4" w:rsidP="004F62A4">
      <w:pPr>
        <w:pStyle w:val="Odstavecseseznamem"/>
        <w:numPr>
          <w:ilvl w:val="0"/>
          <w:numId w:val="9"/>
        </w:numPr>
      </w:pPr>
      <w:r>
        <w:t>Chtějí takovou míru samosta</w:t>
      </w:r>
      <w:r w:rsidR="00E62486">
        <w:t>tnosti, aby se mohli (i s územím) připojit k NĚM</w:t>
      </w:r>
    </w:p>
    <w:p w14:paraId="30409A96" w14:textId="748ADB55" w:rsidR="00D160C4" w:rsidRDefault="00E62486" w:rsidP="00E62486">
      <w:pPr>
        <w:pStyle w:val="Odstavecseseznamem"/>
        <w:numPr>
          <w:ilvl w:val="0"/>
          <w:numId w:val="9"/>
        </w:numPr>
      </w:pPr>
      <w:r>
        <w:t xml:space="preserve">Schůzka Henleina s Hitlerem </w:t>
      </w:r>
      <w:r>
        <w:rPr>
          <w:rFonts w:cstheme="minorHAnsi"/>
        </w:rPr>
        <w:t>→</w:t>
      </w:r>
      <w:r>
        <w:rPr>
          <w:rFonts w:cstheme="minorHAnsi"/>
        </w:rPr>
        <w:t xml:space="preserve"> nejde o autonomii S NĚM, ale o stupňování požadavků</w:t>
      </w:r>
    </w:p>
    <w:p w14:paraId="7C06E1C6" w14:textId="55826EB9" w:rsidR="00D160C4" w:rsidRPr="00A87C4A" w:rsidRDefault="00E62486" w:rsidP="00E62486">
      <w:pPr>
        <w:pStyle w:val="Odstavecseseznamem"/>
        <w:numPr>
          <w:ilvl w:val="0"/>
          <w:numId w:val="9"/>
        </w:numPr>
      </w:pPr>
      <w:r>
        <w:t>Pokud budou dostatečně nepřijatelné, dotlačí tím ČSR k vyhlášení války a NĚM mohou získat celé území ČSR</w:t>
      </w:r>
    </w:p>
    <w:p w14:paraId="4D772A77" w14:textId="0C90559B" w:rsidR="00A87C4A" w:rsidRPr="00CA3F02" w:rsidRDefault="00E62486" w:rsidP="00E62486">
      <w:pPr>
        <w:pStyle w:val="Odstavecseseznamem"/>
        <w:numPr>
          <w:ilvl w:val="0"/>
          <w:numId w:val="9"/>
        </w:numPr>
      </w:pPr>
      <w:r>
        <w:rPr>
          <w:rFonts w:cstheme="minorHAnsi"/>
        </w:rPr>
        <w:t>SdP s podporou NĚM rozpoutala v Sudetech ozbrojené povstání</w:t>
      </w:r>
    </w:p>
    <w:p w14:paraId="3E873B84" w14:textId="78F93BEB" w:rsidR="00CA3F02" w:rsidRDefault="00E62486" w:rsidP="00E62486">
      <w:pPr>
        <w:pStyle w:val="Odstavecseseznamem"/>
        <w:numPr>
          <w:ilvl w:val="0"/>
          <w:numId w:val="9"/>
        </w:numPr>
      </w:pPr>
      <w:r>
        <w:t>S NĚM poraženi ČS armádou, která už v Sudetech zůstala</w:t>
      </w:r>
    </w:p>
    <w:p w14:paraId="0C7C944B" w14:textId="4D35B473" w:rsidR="00E62486" w:rsidRDefault="00E62486" w:rsidP="00E62486">
      <w:pPr>
        <w:pStyle w:val="Odstavecseseznamem"/>
        <w:numPr>
          <w:ilvl w:val="0"/>
          <w:numId w:val="9"/>
        </w:numPr>
      </w:pPr>
      <w:r>
        <w:t>NĚM ultimátum: Buď celé Sudety, anebo válka</w:t>
      </w:r>
    </w:p>
    <w:p w14:paraId="20587187" w14:textId="5DF1D4F1" w:rsidR="00E62486" w:rsidRDefault="00E62486" w:rsidP="00E62486">
      <w:pPr>
        <w:pStyle w:val="Odstavecseseznamem"/>
        <w:numPr>
          <w:ilvl w:val="0"/>
          <w:numId w:val="9"/>
        </w:numPr>
      </w:pPr>
      <w:r>
        <w:t>ČSR mobilizuje armádu</w:t>
      </w:r>
    </w:p>
    <w:p w14:paraId="2BCCA304" w14:textId="6496AB6A" w:rsidR="00CA3F02" w:rsidRDefault="00CA3F02" w:rsidP="00CA3F02"/>
    <w:p w14:paraId="7D1BA56F" w14:textId="551E54BA" w:rsidR="00A87C4A" w:rsidRDefault="00A87C4A" w:rsidP="00A87C4A">
      <w:pPr>
        <w:rPr>
          <w:b/>
          <w:bCs/>
          <w:u w:val="single"/>
        </w:rPr>
      </w:pPr>
      <w:r>
        <w:rPr>
          <w:b/>
          <w:bCs/>
          <w:u w:val="single"/>
        </w:rPr>
        <w:t>Úkol</w:t>
      </w:r>
    </w:p>
    <w:p w14:paraId="6D1FF405" w14:textId="08F3D8A9" w:rsidR="00A87C4A" w:rsidRPr="00A87C4A" w:rsidRDefault="00A87C4A" w:rsidP="00A87C4A">
      <w:pPr>
        <w:pStyle w:val="Odstavecseseznamem"/>
        <w:numPr>
          <w:ilvl w:val="0"/>
          <w:numId w:val="9"/>
        </w:numPr>
        <w:rPr>
          <w:u w:val="single"/>
        </w:rPr>
      </w:pPr>
      <w:r>
        <w:t>Zadán v MS Teams</w:t>
      </w:r>
    </w:p>
    <w:p w14:paraId="0DCB785B" w14:textId="406A304D" w:rsidR="00A87C4A" w:rsidRPr="00A87C4A" w:rsidRDefault="00EC0346" w:rsidP="00A87C4A">
      <w:pPr>
        <w:pStyle w:val="Odstavecseseznamem"/>
        <w:numPr>
          <w:ilvl w:val="0"/>
          <w:numId w:val="9"/>
        </w:numPr>
        <w:rPr>
          <w:u w:val="single"/>
        </w:rPr>
      </w:pPr>
      <w:r>
        <w:t>P</w:t>
      </w:r>
      <w:r w:rsidR="00E62486">
        <w:t>ředstavte si, že je rok 1937.</w:t>
      </w:r>
      <w:r w:rsidR="00264F26">
        <w:t xml:space="preserve"> V Československu stále ještě doznívá hospodářská krize a v zemi je cca 250 000 nezaměstnaných. I když si to zbytek Evropy odmítá připustit, tak se Německo chystá na válku, která propukne už velmi brzy. Je evidentní, že Československo bude „první na ráně“. Navíc si uvědomte, jak je dlouhá ČS-NĚM hranice a že podlé ní žije asi 2,5 milionů Sudetských Němců. Úkol tedy zní: Jak zajistit ochranu ČS území a bezpečnost obyvatel?</w:t>
      </w:r>
    </w:p>
    <w:sectPr w:rsidR="00A87C4A" w:rsidRPr="00A87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559AB"/>
    <w:multiLevelType w:val="multilevel"/>
    <w:tmpl w:val="948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E6A75"/>
    <w:multiLevelType w:val="hybridMultilevel"/>
    <w:tmpl w:val="A2F05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510E27"/>
    <w:multiLevelType w:val="multilevel"/>
    <w:tmpl w:val="1DF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D84CB3"/>
    <w:multiLevelType w:val="hybridMultilevel"/>
    <w:tmpl w:val="FE7A53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8B68EF"/>
    <w:multiLevelType w:val="multilevel"/>
    <w:tmpl w:val="EE9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B86F1F"/>
    <w:multiLevelType w:val="multilevel"/>
    <w:tmpl w:val="6E8C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780B91"/>
    <w:multiLevelType w:val="multilevel"/>
    <w:tmpl w:val="DA9A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7B2789"/>
    <w:multiLevelType w:val="hybridMultilevel"/>
    <w:tmpl w:val="8D2C6EF8"/>
    <w:lvl w:ilvl="0" w:tplc="B8AADB7C">
      <w:start w:val="1"/>
      <w:numFmt w:val="bullet"/>
      <w:lvlText w:val="-"/>
      <w:lvlJc w:val="left"/>
      <w:pPr>
        <w:ind w:left="720" w:hanging="360"/>
      </w:pPr>
      <w:rPr>
        <w:rFonts w:ascii="Calibri" w:eastAsiaTheme="minorHAnsi" w:hAnsi="Calibri" w:cs="Calibri" w:hint="default"/>
        <w:b w:val="0"/>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3B1E4B"/>
    <w:multiLevelType w:val="multilevel"/>
    <w:tmpl w:val="DB0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17AA8"/>
    <w:multiLevelType w:val="multilevel"/>
    <w:tmpl w:val="B23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1F102F"/>
    <w:multiLevelType w:val="multilevel"/>
    <w:tmpl w:val="161E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6"/>
  </w:num>
  <w:num w:numId="4">
    <w:abstractNumId w:val="5"/>
  </w:num>
  <w:num w:numId="5">
    <w:abstractNumId w:val="4"/>
  </w:num>
  <w:num w:numId="6">
    <w:abstractNumId w:val="0"/>
  </w:num>
  <w:num w:numId="7">
    <w:abstractNumId w:val="10"/>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B5"/>
    <w:rsid w:val="00264F26"/>
    <w:rsid w:val="00276B6B"/>
    <w:rsid w:val="004F62A4"/>
    <w:rsid w:val="00705BB5"/>
    <w:rsid w:val="00713C84"/>
    <w:rsid w:val="00871794"/>
    <w:rsid w:val="00914725"/>
    <w:rsid w:val="00A87C4A"/>
    <w:rsid w:val="00CA3F02"/>
    <w:rsid w:val="00D160C4"/>
    <w:rsid w:val="00D952DE"/>
    <w:rsid w:val="00E62486"/>
    <w:rsid w:val="00EC0346"/>
    <w:rsid w:val="00F22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DF43"/>
  <w15:chartTrackingRefBased/>
  <w15:docId w15:val="{8AEA9095-BFF5-47D3-B322-E4AED786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713C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13C84"/>
  </w:style>
  <w:style w:type="character" w:customStyle="1" w:styleId="eop">
    <w:name w:val="eop"/>
    <w:basedOn w:val="Standardnpsmoodstavce"/>
    <w:rsid w:val="00713C84"/>
  </w:style>
  <w:style w:type="character" w:customStyle="1" w:styleId="spellingerror">
    <w:name w:val="spellingerror"/>
    <w:basedOn w:val="Standardnpsmoodstavce"/>
    <w:rsid w:val="00713C84"/>
  </w:style>
  <w:style w:type="character" w:customStyle="1" w:styleId="contextualspellingandgrammarerror">
    <w:name w:val="contextualspellingandgrammarerror"/>
    <w:basedOn w:val="Standardnpsmoodstavce"/>
    <w:rsid w:val="00713C84"/>
  </w:style>
  <w:style w:type="paragraph" w:styleId="Odstavecseseznamem">
    <w:name w:val="List Paragraph"/>
    <w:basedOn w:val="Normln"/>
    <w:uiPriority w:val="34"/>
    <w:qFormat/>
    <w:rsid w:val="0071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6362">
      <w:bodyDiv w:val="1"/>
      <w:marLeft w:val="0"/>
      <w:marRight w:val="0"/>
      <w:marTop w:val="0"/>
      <w:marBottom w:val="0"/>
      <w:divBdr>
        <w:top w:val="none" w:sz="0" w:space="0" w:color="auto"/>
        <w:left w:val="none" w:sz="0" w:space="0" w:color="auto"/>
        <w:bottom w:val="none" w:sz="0" w:space="0" w:color="auto"/>
        <w:right w:val="none" w:sz="0" w:space="0" w:color="auto"/>
      </w:divBdr>
      <w:divsChild>
        <w:div w:id="1203008877">
          <w:marLeft w:val="0"/>
          <w:marRight w:val="0"/>
          <w:marTop w:val="0"/>
          <w:marBottom w:val="0"/>
          <w:divBdr>
            <w:top w:val="none" w:sz="0" w:space="0" w:color="auto"/>
            <w:left w:val="none" w:sz="0" w:space="0" w:color="auto"/>
            <w:bottom w:val="none" w:sz="0" w:space="0" w:color="auto"/>
            <w:right w:val="none" w:sz="0" w:space="0" w:color="auto"/>
          </w:divBdr>
        </w:div>
        <w:div w:id="36859573">
          <w:marLeft w:val="0"/>
          <w:marRight w:val="0"/>
          <w:marTop w:val="0"/>
          <w:marBottom w:val="0"/>
          <w:divBdr>
            <w:top w:val="none" w:sz="0" w:space="0" w:color="auto"/>
            <w:left w:val="none" w:sz="0" w:space="0" w:color="auto"/>
            <w:bottom w:val="none" w:sz="0" w:space="0" w:color="auto"/>
            <w:right w:val="none" w:sz="0" w:space="0" w:color="auto"/>
          </w:divBdr>
        </w:div>
        <w:div w:id="1098597814">
          <w:marLeft w:val="0"/>
          <w:marRight w:val="0"/>
          <w:marTop w:val="0"/>
          <w:marBottom w:val="0"/>
          <w:divBdr>
            <w:top w:val="none" w:sz="0" w:space="0" w:color="auto"/>
            <w:left w:val="none" w:sz="0" w:space="0" w:color="auto"/>
            <w:bottom w:val="none" w:sz="0" w:space="0" w:color="auto"/>
            <w:right w:val="none" w:sz="0" w:space="0" w:color="auto"/>
          </w:divBdr>
        </w:div>
        <w:div w:id="934096275">
          <w:marLeft w:val="0"/>
          <w:marRight w:val="0"/>
          <w:marTop w:val="0"/>
          <w:marBottom w:val="0"/>
          <w:divBdr>
            <w:top w:val="none" w:sz="0" w:space="0" w:color="auto"/>
            <w:left w:val="none" w:sz="0" w:space="0" w:color="auto"/>
            <w:bottom w:val="none" w:sz="0" w:space="0" w:color="auto"/>
            <w:right w:val="none" w:sz="0" w:space="0" w:color="auto"/>
          </w:divBdr>
        </w:div>
        <w:div w:id="1911697586">
          <w:marLeft w:val="0"/>
          <w:marRight w:val="0"/>
          <w:marTop w:val="0"/>
          <w:marBottom w:val="0"/>
          <w:divBdr>
            <w:top w:val="none" w:sz="0" w:space="0" w:color="auto"/>
            <w:left w:val="none" w:sz="0" w:space="0" w:color="auto"/>
            <w:bottom w:val="none" w:sz="0" w:space="0" w:color="auto"/>
            <w:right w:val="none" w:sz="0" w:space="0" w:color="auto"/>
          </w:divBdr>
        </w:div>
        <w:div w:id="1611933192">
          <w:marLeft w:val="0"/>
          <w:marRight w:val="0"/>
          <w:marTop w:val="0"/>
          <w:marBottom w:val="0"/>
          <w:divBdr>
            <w:top w:val="none" w:sz="0" w:space="0" w:color="auto"/>
            <w:left w:val="none" w:sz="0" w:space="0" w:color="auto"/>
            <w:bottom w:val="none" w:sz="0" w:space="0" w:color="auto"/>
            <w:right w:val="none" w:sz="0" w:space="0" w:color="auto"/>
          </w:divBdr>
        </w:div>
        <w:div w:id="328681803">
          <w:marLeft w:val="0"/>
          <w:marRight w:val="0"/>
          <w:marTop w:val="0"/>
          <w:marBottom w:val="0"/>
          <w:divBdr>
            <w:top w:val="none" w:sz="0" w:space="0" w:color="auto"/>
            <w:left w:val="none" w:sz="0" w:space="0" w:color="auto"/>
            <w:bottom w:val="none" w:sz="0" w:space="0" w:color="auto"/>
            <w:right w:val="none" w:sz="0" w:space="0" w:color="auto"/>
          </w:divBdr>
        </w:div>
        <w:div w:id="1482235144">
          <w:marLeft w:val="0"/>
          <w:marRight w:val="0"/>
          <w:marTop w:val="0"/>
          <w:marBottom w:val="0"/>
          <w:divBdr>
            <w:top w:val="none" w:sz="0" w:space="0" w:color="auto"/>
            <w:left w:val="none" w:sz="0" w:space="0" w:color="auto"/>
            <w:bottom w:val="none" w:sz="0" w:space="0" w:color="auto"/>
            <w:right w:val="none" w:sz="0" w:space="0" w:color="auto"/>
          </w:divBdr>
        </w:div>
        <w:div w:id="1070300869">
          <w:marLeft w:val="0"/>
          <w:marRight w:val="0"/>
          <w:marTop w:val="0"/>
          <w:marBottom w:val="0"/>
          <w:divBdr>
            <w:top w:val="none" w:sz="0" w:space="0" w:color="auto"/>
            <w:left w:val="none" w:sz="0" w:space="0" w:color="auto"/>
            <w:bottom w:val="none" w:sz="0" w:space="0" w:color="auto"/>
            <w:right w:val="none" w:sz="0" w:space="0" w:color="auto"/>
          </w:divBdr>
        </w:div>
        <w:div w:id="78522289">
          <w:marLeft w:val="0"/>
          <w:marRight w:val="0"/>
          <w:marTop w:val="0"/>
          <w:marBottom w:val="0"/>
          <w:divBdr>
            <w:top w:val="none" w:sz="0" w:space="0" w:color="auto"/>
            <w:left w:val="none" w:sz="0" w:space="0" w:color="auto"/>
            <w:bottom w:val="none" w:sz="0" w:space="0" w:color="auto"/>
            <w:right w:val="none" w:sz="0" w:space="0" w:color="auto"/>
          </w:divBdr>
        </w:div>
        <w:div w:id="553469520">
          <w:marLeft w:val="0"/>
          <w:marRight w:val="0"/>
          <w:marTop w:val="0"/>
          <w:marBottom w:val="0"/>
          <w:divBdr>
            <w:top w:val="none" w:sz="0" w:space="0" w:color="auto"/>
            <w:left w:val="none" w:sz="0" w:space="0" w:color="auto"/>
            <w:bottom w:val="none" w:sz="0" w:space="0" w:color="auto"/>
            <w:right w:val="none" w:sz="0" w:space="0" w:color="auto"/>
          </w:divBdr>
        </w:div>
        <w:div w:id="1474718617">
          <w:marLeft w:val="0"/>
          <w:marRight w:val="0"/>
          <w:marTop w:val="0"/>
          <w:marBottom w:val="0"/>
          <w:divBdr>
            <w:top w:val="none" w:sz="0" w:space="0" w:color="auto"/>
            <w:left w:val="none" w:sz="0" w:space="0" w:color="auto"/>
            <w:bottom w:val="none" w:sz="0" w:space="0" w:color="auto"/>
            <w:right w:val="none" w:sz="0" w:space="0" w:color="auto"/>
          </w:divBdr>
        </w:div>
        <w:div w:id="50883838">
          <w:marLeft w:val="0"/>
          <w:marRight w:val="0"/>
          <w:marTop w:val="0"/>
          <w:marBottom w:val="0"/>
          <w:divBdr>
            <w:top w:val="none" w:sz="0" w:space="0" w:color="auto"/>
            <w:left w:val="none" w:sz="0" w:space="0" w:color="auto"/>
            <w:bottom w:val="none" w:sz="0" w:space="0" w:color="auto"/>
            <w:right w:val="none" w:sz="0" w:space="0" w:color="auto"/>
          </w:divBdr>
        </w:div>
        <w:div w:id="401873908">
          <w:marLeft w:val="0"/>
          <w:marRight w:val="0"/>
          <w:marTop w:val="0"/>
          <w:marBottom w:val="0"/>
          <w:divBdr>
            <w:top w:val="none" w:sz="0" w:space="0" w:color="auto"/>
            <w:left w:val="none" w:sz="0" w:space="0" w:color="auto"/>
            <w:bottom w:val="none" w:sz="0" w:space="0" w:color="auto"/>
            <w:right w:val="none" w:sz="0" w:space="0" w:color="auto"/>
          </w:divBdr>
        </w:div>
        <w:div w:id="1611859831">
          <w:marLeft w:val="0"/>
          <w:marRight w:val="0"/>
          <w:marTop w:val="0"/>
          <w:marBottom w:val="0"/>
          <w:divBdr>
            <w:top w:val="none" w:sz="0" w:space="0" w:color="auto"/>
            <w:left w:val="none" w:sz="0" w:space="0" w:color="auto"/>
            <w:bottom w:val="none" w:sz="0" w:space="0" w:color="auto"/>
            <w:right w:val="none" w:sz="0" w:space="0" w:color="auto"/>
          </w:divBdr>
        </w:div>
        <w:div w:id="10049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558771BDD6BA49BF5CDB5C48088F2F" ma:contentTypeVersion="6" ma:contentTypeDescription="Vytvoří nový dokument" ma:contentTypeScope="" ma:versionID="099f10d5b4e8ec1bc2ba1a5ff86b042f">
  <xsd:schema xmlns:xsd="http://www.w3.org/2001/XMLSchema" xmlns:xs="http://www.w3.org/2001/XMLSchema" xmlns:p="http://schemas.microsoft.com/office/2006/metadata/properties" xmlns:ns2="55248408-3a32-468f-a6f4-af401fbdd75c" targetNamespace="http://schemas.microsoft.com/office/2006/metadata/properties" ma:root="true" ma:fieldsID="0ac659c0b59d9133d9680e1293de98e1" ns2:_="">
    <xsd:import namespace="55248408-3a32-468f-a6f4-af401fbdd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48408-3a32-468f-a6f4-af401fbdd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A763C-BEB8-40C3-85CF-7E8E6C25FD31}">
  <ds:schemaRefs>
    <ds:schemaRef ds:uri="http://schemas.microsoft.com/sharepoint/v3/contenttype/forms"/>
  </ds:schemaRefs>
</ds:datastoreItem>
</file>

<file path=customXml/itemProps2.xml><?xml version="1.0" encoding="utf-8"?>
<ds:datastoreItem xmlns:ds="http://schemas.openxmlformats.org/officeDocument/2006/customXml" ds:itemID="{BE0B2CA5-2CFB-4876-BA3B-E8232F134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48408-3a32-468f-a6f4-af401fbdd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5E08C-2283-4913-9654-D8A44C47E8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230</Words>
  <Characters>1361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Ošlejšek Jakub</dc:creator>
  <cp:keywords/>
  <dc:description/>
  <cp:lastModifiedBy>Ošlejšek Jakub</cp:lastModifiedBy>
  <cp:revision>6</cp:revision>
  <dcterms:created xsi:type="dcterms:W3CDTF">2021-01-30T16:57:00Z</dcterms:created>
  <dcterms:modified xsi:type="dcterms:W3CDTF">2021-02-07T11:35:00Z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0x0101006E558771BDD6BA49BF5CDB5C48088F2F</vt:lpwstr>
  </property>
</Properties>
</file>