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6558" w14:textId="77777777" w:rsidR="000803C6" w:rsidRDefault="000803C6" w:rsidP="000803C6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Karanténa se nenařídí:</w:t>
      </w:r>
    </w:p>
    <w:p w14:paraId="6CA5C140" w14:textId="77777777" w:rsidR="000803C6" w:rsidRDefault="000803C6" w:rsidP="000803C6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osobám, které mají vystavený certifikát </w:t>
      </w:r>
      <w:proofErr w:type="spellStart"/>
      <w:r>
        <w:rPr>
          <w:rFonts w:ascii="Arial" w:hAnsi="Arial" w:cs="Arial"/>
          <w:color w:val="000000"/>
        </w:rPr>
        <w:t>MZd</w:t>
      </w:r>
      <w:proofErr w:type="spellEnd"/>
      <w:r>
        <w:rPr>
          <w:rFonts w:ascii="Arial" w:hAnsi="Arial" w:cs="Arial"/>
          <w:color w:val="000000"/>
        </w:rPr>
        <w:t xml:space="preserve"> ČR o provedeném očkování proti onemocnění COVID-19, a od aplikace druhé dávky očkovací látky v případě </w:t>
      </w:r>
      <w:proofErr w:type="spellStart"/>
      <w:r>
        <w:rPr>
          <w:rFonts w:ascii="Arial" w:hAnsi="Arial" w:cs="Arial"/>
          <w:color w:val="000000"/>
        </w:rPr>
        <w:t>dvoudávkového</w:t>
      </w:r>
      <w:proofErr w:type="spellEnd"/>
      <w:r>
        <w:rPr>
          <w:rFonts w:ascii="Arial" w:hAnsi="Arial" w:cs="Arial"/>
          <w:color w:val="000000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>
        <w:rPr>
          <w:rFonts w:ascii="Arial" w:hAnsi="Arial" w:cs="Arial"/>
          <w:color w:val="000000"/>
        </w:rPr>
        <w:t>jednodávkového</w:t>
      </w:r>
      <w:proofErr w:type="spellEnd"/>
      <w:r>
        <w:rPr>
          <w:rFonts w:ascii="Arial" w:hAnsi="Arial" w:cs="Arial"/>
          <w:color w:val="000000"/>
        </w:rPr>
        <w:t xml:space="preserve"> schématu podle SPC uplynulo nejméně 14 dnů, a očkovaná osoba nejeví žádné příznaky onemocnění COVID-19. V případě výskytu příznaků onemocnění COVID-19 v následujících 14 dnech od posledního úzkého kontaktu s pozitivně testovanou osobou se nařídí podstoupit RT-PCR test na přítomnost viru SARS-CoV-2 a osobám s pozitivním výsledkem tohoto testu se nařídí izolace podle bodu I.,</w:t>
      </w:r>
    </w:p>
    <w:p w14:paraId="2DF39DC0" w14:textId="77777777" w:rsidR="000803C6" w:rsidRDefault="000803C6" w:rsidP="000803C6">
      <w:pPr>
        <w:autoSpaceDE w:val="0"/>
        <w:autoSpaceDN w:val="0"/>
        <w:rPr>
          <w:rStyle w:val="Siln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 xml:space="preserve">osobám, které prodělaly laboratorně potvrzené onemocnění COVID-19, u kterých uplynula doba izolace podle platného mimořádného opatření Ministerstva zdravotnictví, nejeví žádné příznaky onemocnění COVID-19, a od prvního pozitivního RT-PCR testu na přítomnost viru SARS-CoV-2 nebo POC antigenního testu na přítomnost antigenu viru SARS-CoV-2 neuplynulo více než 90 dní. Tyto skutečnosti se </w:t>
      </w:r>
      <w:r>
        <w:rPr>
          <w:rFonts w:ascii="Arial" w:hAnsi="Arial" w:cs="Arial"/>
          <w:b/>
          <w:bCs/>
        </w:rPr>
        <w:t xml:space="preserve">prokazují </w:t>
      </w:r>
      <w:r>
        <w:rPr>
          <w:rStyle w:val="Siln"/>
          <w:rFonts w:ascii="Arial" w:hAnsi="Arial" w:cs="Arial"/>
          <w:sz w:val="23"/>
          <w:szCs w:val="23"/>
          <w:shd w:val="clear" w:color="auto" w:fill="FFFFFF"/>
        </w:rPr>
        <w:t>potvrzením od lékaře, lékařskou zprávou, zprávou z laboratoře v listinné či elektronické podobě – která musí obsahovat jméno a příjmení dítěte a datum prvního RT-PCR testu s pozitivním výsledkem. Pokud jste toto potvrzení již odevzdávali třídní učitelce v pondělí při prvním testování, již znovu nemusíte předkládat.</w:t>
      </w:r>
    </w:p>
    <w:p w14:paraId="75F79EFF" w14:textId="77777777" w:rsidR="000803C6" w:rsidRDefault="000803C6" w:rsidP="000803C6">
      <w:pPr>
        <w:autoSpaceDE w:val="0"/>
        <w:autoSpaceDN w:val="0"/>
        <w:rPr>
          <w:rStyle w:val="Siln"/>
          <w:rFonts w:ascii="Arial" w:hAnsi="Arial" w:cs="Arial"/>
          <w:sz w:val="23"/>
          <w:szCs w:val="23"/>
          <w:u w:val="single"/>
          <w:shd w:val="clear" w:color="auto" w:fill="FFFFFF"/>
        </w:rPr>
      </w:pPr>
    </w:p>
    <w:p w14:paraId="379B8B15" w14:textId="77777777" w:rsidR="000803C6" w:rsidRDefault="000803C6" w:rsidP="000803C6">
      <w:pPr>
        <w:autoSpaceDE w:val="0"/>
        <w:autoSpaceDN w:val="0"/>
        <w:rPr>
          <w:rStyle w:val="Siln"/>
          <w:rFonts w:ascii="Arial" w:hAnsi="Arial" w:cs="Arial"/>
          <w:sz w:val="23"/>
          <w:szCs w:val="23"/>
          <w:u w:val="single"/>
          <w:shd w:val="clear" w:color="auto" w:fill="FFFFFF"/>
        </w:rPr>
      </w:pPr>
      <w:r>
        <w:rPr>
          <w:rStyle w:val="Siln"/>
          <w:rFonts w:ascii="Arial" w:hAnsi="Arial" w:cs="Arial"/>
          <w:sz w:val="23"/>
          <w:szCs w:val="23"/>
          <w:u w:val="single"/>
          <w:shd w:val="clear" w:color="auto" w:fill="FFFFFF"/>
        </w:rPr>
        <w:t>Pokud žák nebo pedagog splňuje výše uvedené body, v daném týdnu pokračuje v prezenční výuce, nejde do karantény.</w:t>
      </w:r>
    </w:p>
    <w:p w14:paraId="65337493" w14:textId="77777777" w:rsidR="00BE48BE" w:rsidRDefault="000803C6"/>
    <w:sectPr w:rsidR="00BE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C6"/>
    <w:rsid w:val="000803C6"/>
    <w:rsid w:val="00550494"/>
    <w:rsid w:val="00F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56DC"/>
  <w15:chartTrackingRefBased/>
  <w15:docId w15:val="{69CB5761-43EF-49C1-98D5-9FFDE344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0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</cp:revision>
  <dcterms:created xsi:type="dcterms:W3CDTF">2021-04-14T19:54:00Z</dcterms:created>
  <dcterms:modified xsi:type="dcterms:W3CDTF">2021-04-14T19:54:00Z</dcterms:modified>
</cp:coreProperties>
</file>