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52" w:rsidRDefault="00D32252" w:rsidP="00D32252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bCs/>
          <w:color w:val="FF0000"/>
          <w:sz w:val="28"/>
          <w:szCs w:val="28"/>
        </w:rPr>
      </w:pPr>
      <w:r w:rsidRPr="00D32252">
        <w:rPr>
          <w:rFonts w:cstheme="minorHAnsi"/>
          <w:b/>
          <w:bCs/>
          <w:color w:val="FF0000"/>
          <w:sz w:val="28"/>
          <w:szCs w:val="28"/>
          <w:u w:val="single"/>
        </w:rPr>
        <w:t>PRVKY</w:t>
      </w:r>
    </w:p>
    <w:p w:rsid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color w:val="FF0000"/>
          <w:sz w:val="28"/>
          <w:szCs w:val="28"/>
        </w:rPr>
      </w:pPr>
    </w:p>
    <w:p w:rsid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 w:rsidRPr="00D32252">
        <w:rPr>
          <w:rFonts w:cstheme="minorHAnsi"/>
          <w:bCs/>
          <w:color w:val="FF0000"/>
          <w:sz w:val="24"/>
          <w:szCs w:val="24"/>
        </w:rPr>
        <w:t xml:space="preserve">Dělení prvků: </w:t>
      </w:r>
      <w:r w:rsidRPr="00D32252">
        <w:rPr>
          <w:rFonts w:cstheme="minorHAnsi"/>
          <w:bCs/>
          <w:sz w:val="24"/>
          <w:szCs w:val="24"/>
        </w:rPr>
        <w:t xml:space="preserve">1. </w:t>
      </w:r>
      <w:r>
        <w:rPr>
          <w:rFonts w:cstheme="minorHAnsi"/>
          <w:bCs/>
          <w:sz w:val="24"/>
          <w:szCs w:val="24"/>
        </w:rPr>
        <w:t>Kovové (zlato, stříbro, měď)</w:t>
      </w:r>
    </w:p>
    <w:p w:rsidR="00D32252" w:rsidRPr="00D32252" w:rsidRDefault="00413C9A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           </w:t>
      </w:r>
      <w:bookmarkStart w:id="0" w:name="_GoBack"/>
      <w:bookmarkEnd w:id="0"/>
      <w:r w:rsidR="00D32252">
        <w:rPr>
          <w:rFonts w:cstheme="minorHAnsi"/>
          <w:bCs/>
          <w:sz w:val="24"/>
          <w:szCs w:val="24"/>
        </w:rPr>
        <w:t>2. Nekovové (síra, diamant, grafit)</w:t>
      </w:r>
    </w:p>
    <w:p w:rsidR="00D32252" w:rsidRPr="00D32252" w:rsidRDefault="00D32252" w:rsidP="00D32252">
      <w:pPr>
        <w:autoSpaceDE w:val="0"/>
        <w:autoSpaceDN w:val="0"/>
        <w:adjustRightInd w:val="0"/>
        <w:spacing w:after="20" w:line="240" w:lineRule="auto"/>
        <w:jc w:val="center"/>
        <w:rPr>
          <w:rFonts w:cstheme="minorHAnsi"/>
          <w:color w:val="FF0000"/>
          <w:sz w:val="28"/>
          <w:szCs w:val="28"/>
        </w:rPr>
      </w:pPr>
    </w:p>
    <w:p w:rsidR="00D62833" w:rsidRDefault="004D24EB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C124C5A" wp14:editId="0507D2B2">
            <wp:simplePos x="0" y="0"/>
            <wp:positionH relativeFrom="column">
              <wp:posOffset>4890770</wp:posOffset>
            </wp:positionH>
            <wp:positionV relativeFrom="paragraph">
              <wp:posOffset>34290</wp:posOffset>
            </wp:positionV>
            <wp:extent cx="1173480" cy="988766"/>
            <wp:effectExtent l="0" t="0" r="7620" b="1905"/>
            <wp:wrapNone/>
            <wp:docPr id="1" name="Obrázek 1" descr="Kdo má zlato, má vždy peníze! | Hrajeme si na bu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o má zlato, má vždy peníze! | Hrajeme si na burz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15" cy="9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52" w:rsidRPr="00D32252">
        <w:rPr>
          <w:rFonts w:cstheme="minorHAnsi"/>
          <w:b/>
          <w:bCs/>
          <w:color w:val="0000FF"/>
          <w:sz w:val="24"/>
          <w:szCs w:val="24"/>
          <w:u w:val="single"/>
        </w:rPr>
        <w:t>zlato (Au)</w:t>
      </w:r>
      <w:r w:rsidR="00D32252" w:rsidRPr="00D32252">
        <w:rPr>
          <w:rFonts w:cstheme="minorHAnsi"/>
          <w:b/>
          <w:bCs/>
          <w:color w:val="0000FF"/>
          <w:sz w:val="24"/>
          <w:szCs w:val="24"/>
        </w:rPr>
        <w:t xml:space="preserve"> </w:t>
      </w:r>
      <w:r w:rsidR="00D32252" w:rsidRPr="00D32252">
        <w:rPr>
          <w:rFonts w:cstheme="minorHAnsi"/>
          <w:b/>
          <w:bCs/>
          <w:sz w:val="24"/>
          <w:szCs w:val="24"/>
        </w:rPr>
        <w:t xml:space="preserve">- </w:t>
      </w:r>
      <w:r w:rsidR="00D32252" w:rsidRPr="00D32252">
        <w:rPr>
          <w:rFonts w:cstheme="minorHAnsi"/>
          <w:sz w:val="24"/>
          <w:szCs w:val="24"/>
        </w:rPr>
        <w:t>zlatožlut</w:t>
      </w:r>
      <w:r w:rsidR="00D32252" w:rsidRPr="00D32252">
        <w:rPr>
          <w:rFonts w:cstheme="minorHAnsi"/>
          <w:sz w:val="24"/>
          <w:szCs w:val="24"/>
          <w:lang w:val="en-US"/>
        </w:rPr>
        <w:t>á barv</w:t>
      </w:r>
      <w:r w:rsidR="00D32252">
        <w:rPr>
          <w:rFonts w:cstheme="minorHAnsi"/>
          <w:sz w:val="24"/>
          <w:szCs w:val="24"/>
          <w:lang w:val="en-US"/>
        </w:rPr>
        <w:t xml:space="preserve">a, kovový lesk, je kujné, velká </w:t>
      </w:r>
      <w:r w:rsidR="00D32252" w:rsidRPr="00D32252">
        <w:rPr>
          <w:rFonts w:cstheme="minorHAnsi"/>
          <w:sz w:val="24"/>
          <w:szCs w:val="24"/>
          <w:lang w:val="en-US"/>
        </w:rPr>
        <w:t>hustota</w:t>
      </w:r>
      <w:r w:rsidR="00D32252" w:rsidRPr="00D32252">
        <w:rPr>
          <w:rFonts w:cstheme="minorHAnsi"/>
          <w:b/>
          <w:bCs/>
          <w:sz w:val="24"/>
          <w:szCs w:val="24"/>
          <w:lang w:val="en-US"/>
        </w:rPr>
        <w:t xml:space="preserve">, </w:t>
      </w:r>
    </w:p>
    <w:p w:rsidR="00D32252" w:rsidRPr="00D32252" w:rsidRDefault="00D62833" w:rsidP="00D62833">
      <w:pPr>
        <w:autoSpaceDE w:val="0"/>
        <w:autoSpaceDN w:val="0"/>
        <w:adjustRightInd w:val="0"/>
        <w:spacing w:after="20" w:line="240" w:lineRule="auto"/>
        <w:ind w:left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        </w:t>
      </w:r>
      <w:r w:rsidR="00D32252" w:rsidRPr="00D32252">
        <w:rPr>
          <w:rFonts w:cstheme="minorHAnsi"/>
          <w:sz w:val="24"/>
          <w:szCs w:val="24"/>
          <w:lang w:val="en-US"/>
        </w:rPr>
        <w:t>krychlová soustava</w:t>
      </w:r>
    </w:p>
    <w:p w:rsidR="00D32252" w:rsidRP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sz w:val="24"/>
          <w:szCs w:val="24"/>
          <w:lang w:val="en-US"/>
        </w:rPr>
        <w:t xml:space="preserve">   </w:t>
      </w:r>
      <w:r>
        <w:rPr>
          <w:rFonts w:cstheme="minorHAnsi"/>
          <w:sz w:val="24"/>
          <w:szCs w:val="24"/>
          <w:lang w:val="en-US"/>
        </w:rPr>
        <w:tab/>
        <w:t xml:space="preserve">     </w:t>
      </w:r>
      <w:r w:rsidRPr="00D32252">
        <w:rPr>
          <w:rFonts w:cstheme="minorHAnsi"/>
          <w:sz w:val="24"/>
          <w:szCs w:val="24"/>
          <w:lang w:val="en-US"/>
        </w:rPr>
        <w:t xml:space="preserve"> - rýžování zlata z naplavenin (nuggety)</w:t>
      </w:r>
    </w:p>
    <w:p w:rsidR="00D32252" w:rsidRPr="00D32252" w:rsidRDefault="00D32252" w:rsidP="00D322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naleziště:</w:t>
      </w:r>
      <w:r w:rsidRPr="00D32252">
        <w:rPr>
          <w:rFonts w:cstheme="minorHAnsi"/>
          <w:sz w:val="24"/>
          <w:szCs w:val="24"/>
          <w:lang w:val="en-US"/>
        </w:rPr>
        <w:t xml:space="preserve"> Jílové u Prahy</w:t>
      </w:r>
      <w:r w:rsidR="00D62833">
        <w:rPr>
          <w:rFonts w:cstheme="minorHAnsi"/>
          <w:sz w:val="24"/>
          <w:szCs w:val="24"/>
          <w:lang w:val="en-US"/>
        </w:rPr>
        <w:t xml:space="preserve"> (v křemenných žilách)</w:t>
      </w:r>
      <w:r w:rsidR="004D24EB">
        <w:rPr>
          <w:rFonts w:cstheme="minorHAnsi"/>
          <w:sz w:val="24"/>
          <w:szCs w:val="24"/>
          <w:lang w:val="en-US"/>
        </w:rPr>
        <w:t>, JAR, USA</w:t>
      </w:r>
    </w:p>
    <w:p w:rsidR="004D24EB" w:rsidRDefault="00D32252" w:rsidP="00D322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použití:</w:t>
      </w:r>
      <w:r w:rsidRPr="00D32252">
        <w:rPr>
          <w:rFonts w:cstheme="minorHAnsi"/>
          <w:sz w:val="24"/>
          <w:szCs w:val="24"/>
          <w:lang w:val="en-US"/>
        </w:rPr>
        <w:t xml:space="preserve"> v klenotnictví (karáty), mincovnictví, zubní lékařství</w:t>
      </w:r>
      <w:r w:rsidR="00D62833">
        <w:rPr>
          <w:rFonts w:cstheme="minorHAnsi"/>
          <w:sz w:val="24"/>
          <w:szCs w:val="24"/>
          <w:lang w:val="en-US"/>
        </w:rPr>
        <w:t xml:space="preserve">, </w:t>
      </w:r>
    </w:p>
    <w:p w:rsidR="00D32252" w:rsidRDefault="004D24EB" w:rsidP="004D24EB">
      <w:pPr>
        <w:pStyle w:val="Odstavecseseznamem"/>
        <w:autoSpaceDE w:val="0"/>
        <w:autoSpaceDN w:val="0"/>
        <w:adjustRightInd w:val="0"/>
        <w:spacing w:after="20" w:line="240" w:lineRule="auto"/>
        <w:ind w:left="2148"/>
        <w:rPr>
          <w:rFonts w:cstheme="minorHAnsi"/>
          <w:sz w:val="24"/>
          <w:szCs w:val="24"/>
          <w:lang w:val="en-US"/>
        </w:rPr>
      </w:pPr>
      <w:r>
        <w:rPr>
          <w:rFonts w:cstheme="minorHAnsi"/>
          <w:iCs/>
          <w:sz w:val="24"/>
          <w:szCs w:val="24"/>
          <w:lang w:val="en-US"/>
        </w:rPr>
        <w:t xml:space="preserve">  </w:t>
      </w:r>
      <w:r w:rsidR="00D62833">
        <w:rPr>
          <w:rFonts w:cstheme="minorHAnsi"/>
          <w:sz w:val="24"/>
          <w:szCs w:val="24"/>
          <w:lang w:val="en-US"/>
        </w:rPr>
        <w:t>bankovnictví</w:t>
      </w:r>
    </w:p>
    <w:p w:rsidR="00D62833" w:rsidRPr="00D62833" w:rsidRDefault="00D62833" w:rsidP="00D62833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D62833" w:rsidRDefault="004D24EB" w:rsidP="00D62833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2FFE2B5" wp14:editId="0DA9311E">
            <wp:simplePos x="0" y="0"/>
            <wp:positionH relativeFrom="column">
              <wp:posOffset>5012690</wp:posOffset>
            </wp:positionH>
            <wp:positionV relativeFrom="paragraph">
              <wp:posOffset>192405</wp:posOffset>
            </wp:positionV>
            <wp:extent cx="1051560" cy="827227"/>
            <wp:effectExtent l="0" t="0" r="0" b="0"/>
            <wp:wrapNone/>
            <wp:docPr id="2" name="Obrázek 2" descr="C:\Users\Petra Poláčková\Desktop\stří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 Poláčková\Desktop\stříb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2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4EB" w:rsidRDefault="00D62833" w:rsidP="00D62833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62833">
        <w:rPr>
          <w:rFonts w:cstheme="minorHAnsi"/>
          <w:b/>
          <w:color w:val="0000FF"/>
          <w:sz w:val="24"/>
          <w:szCs w:val="24"/>
          <w:u w:val="single"/>
          <w:lang w:val="en-US"/>
        </w:rPr>
        <w:t>stříbro (Ag)</w:t>
      </w:r>
      <w:r w:rsidRPr="00D62833">
        <w:rPr>
          <w:rFonts w:cstheme="minorHAnsi"/>
          <w:color w:val="0000FF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– měkké, kovový lesk, na vzduchu mění barvu z bílé </w:t>
      </w:r>
    </w:p>
    <w:p w:rsidR="00D62833" w:rsidRDefault="00D62833" w:rsidP="004D24EB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na tmavě šedou</w:t>
      </w:r>
    </w:p>
    <w:p w:rsidR="004D24EB" w:rsidRPr="004D24EB" w:rsidRDefault="004D24EB" w:rsidP="004D24E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4D24EB">
        <w:rPr>
          <w:rFonts w:cstheme="minorHAnsi"/>
          <w:b/>
          <w:i/>
          <w:sz w:val="24"/>
          <w:szCs w:val="24"/>
          <w:u w:val="single"/>
          <w:lang w:val="en-US"/>
        </w:rPr>
        <w:t>naleziště:</w:t>
      </w:r>
      <w:r>
        <w:rPr>
          <w:rFonts w:cstheme="minorHAnsi"/>
          <w:sz w:val="24"/>
          <w:szCs w:val="24"/>
          <w:lang w:val="en-US"/>
        </w:rPr>
        <w:t xml:space="preserve"> Kutná hora</w:t>
      </w:r>
    </w:p>
    <w:p w:rsidR="004D24EB" w:rsidRDefault="00D62833" w:rsidP="00D6283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62833">
        <w:rPr>
          <w:rFonts w:cstheme="minorHAnsi"/>
          <w:b/>
          <w:i/>
          <w:sz w:val="24"/>
          <w:szCs w:val="24"/>
          <w:u w:val="single"/>
          <w:lang w:val="en-US"/>
        </w:rPr>
        <w:t>použití: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62833">
        <w:rPr>
          <w:rFonts w:cstheme="minorHAnsi"/>
          <w:sz w:val="24"/>
          <w:szCs w:val="24"/>
          <w:lang w:val="en-US"/>
        </w:rPr>
        <w:t>vynikající vodič tepla a elektrického proudu</w:t>
      </w:r>
      <w:r>
        <w:rPr>
          <w:rFonts w:cstheme="minorHAnsi"/>
          <w:sz w:val="24"/>
          <w:szCs w:val="24"/>
          <w:lang w:val="en-US"/>
        </w:rPr>
        <w:t xml:space="preserve">, </w:t>
      </w:r>
    </w:p>
    <w:p w:rsidR="00D62833" w:rsidRPr="004D24EB" w:rsidRDefault="004D24EB" w:rsidP="004D24EB">
      <w:pPr>
        <w:pStyle w:val="Odstavecseseznamem"/>
        <w:autoSpaceDE w:val="0"/>
        <w:autoSpaceDN w:val="0"/>
        <w:adjustRightInd w:val="0"/>
        <w:spacing w:after="20" w:line="240" w:lineRule="auto"/>
        <w:ind w:left="2136" w:firstLine="696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</w:t>
      </w:r>
      <w:r w:rsidR="00D62833">
        <w:rPr>
          <w:rFonts w:cstheme="minorHAnsi"/>
          <w:sz w:val="24"/>
          <w:szCs w:val="24"/>
          <w:lang w:val="en-US"/>
        </w:rPr>
        <w:t xml:space="preserve">v lékařství, </w:t>
      </w:r>
      <w:r w:rsidR="00D62833" w:rsidRPr="004D24EB">
        <w:rPr>
          <w:rFonts w:cstheme="minorHAnsi"/>
          <w:sz w:val="24"/>
          <w:szCs w:val="24"/>
          <w:lang w:val="en-US"/>
        </w:rPr>
        <w:t>mincovnictví</w:t>
      </w:r>
    </w:p>
    <w:p w:rsidR="00D32252" w:rsidRDefault="00D32252" w:rsidP="00D322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2833" w:rsidRPr="00D32252" w:rsidRDefault="00D62833" w:rsidP="00D322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D24EB" w:rsidRDefault="004D24EB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35C538" wp14:editId="2CDBCD63">
            <wp:simplePos x="0" y="0"/>
            <wp:positionH relativeFrom="column">
              <wp:posOffset>4944110</wp:posOffset>
            </wp:positionH>
            <wp:positionV relativeFrom="paragraph">
              <wp:posOffset>1905</wp:posOffset>
            </wp:positionV>
            <wp:extent cx="1211580" cy="806158"/>
            <wp:effectExtent l="0" t="0" r="7620" b="0"/>
            <wp:wrapNone/>
            <wp:docPr id="3" name="Obrázek 3" descr="ExtraStory – Vědci našli prastaré solné diamanty, pravým se vůbec nepodoba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raStory – Vědci našli prastaré solné diamanty, pravým se vůbec nepodobaj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52" w:rsidRPr="00D32252">
        <w:rPr>
          <w:rFonts w:cstheme="minorHAnsi"/>
          <w:b/>
          <w:bCs/>
          <w:color w:val="0000FF"/>
          <w:sz w:val="24"/>
          <w:szCs w:val="24"/>
          <w:u w:val="single"/>
        </w:rPr>
        <w:t>diamant (C)</w:t>
      </w:r>
      <w:r w:rsidR="00D32252" w:rsidRPr="00D32252">
        <w:rPr>
          <w:rFonts w:cstheme="minorHAnsi"/>
          <w:sz w:val="24"/>
          <w:szCs w:val="24"/>
        </w:rPr>
        <w:t xml:space="preserve"> - čir</w:t>
      </w:r>
      <w:r w:rsidR="00D32252" w:rsidRPr="00D32252">
        <w:rPr>
          <w:rFonts w:cstheme="minorHAnsi"/>
          <w:sz w:val="24"/>
          <w:szCs w:val="24"/>
          <w:lang w:val="en-US"/>
        </w:rPr>
        <w:t>ý nebo nažlo</w:t>
      </w:r>
      <w:r w:rsidR="00D32252">
        <w:rPr>
          <w:rFonts w:cstheme="minorHAnsi"/>
          <w:sz w:val="24"/>
          <w:szCs w:val="24"/>
          <w:lang w:val="en-US"/>
        </w:rPr>
        <w:t xml:space="preserve">utlý, diamantový lesk, dokonalá </w:t>
      </w:r>
      <w:r w:rsidR="00D32252" w:rsidRPr="00D32252">
        <w:rPr>
          <w:rFonts w:cstheme="minorHAnsi"/>
          <w:sz w:val="24"/>
          <w:szCs w:val="24"/>
          <w:lang w:val="en-US"/>
        </w:rPr>
        <w:t xml:space="preserve">štěpnost, </w:t>
      </w:r>
    </w:p>
    <w:p w:rsidR="00D32252" w:rsidRPr="00D32252" w:rsidRDefault="00D32252" w:rsidP="004D24EB">
      <w:pPr>
        <w:autoSpaceDE w:val="0"/>
        <w:autoSpaceDN w:val="0"/>
        <w:adjustRightInd w:val="0"/>
        <w:spacing w:after="20" w:line="240" w:lineRule="auto"/>
        <w:ind w:left="708" w:firstLine="708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sz w:val="24"/>
          <w:szCs w:val="24"/>
          <w:lang w:val="en-US"/>
        </w:rPr>
        <w:t>T=10, krychlová soustava</w:t>
      </w:r>
    </w:p>
    <w:p w:rsidR="00D32252" w:rsidRPr="00D32252" w:rsidRDefault="00D32252" w:rsidP="00D322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naleziště:</w:t>
      </w:r>
      <w:r w:rsidRPr="00D32252">
        <w:rPr>
          <w:rFonts w:cstheme="minorHAnsi"/>
          <w:b/>
          <w:sz w:val="24"/>
          <w:szCs w:val="24"/>
          <w:lang w:val="en-US"/>
        </w:rPr>
        <w:t xml:space="preserve"> </w:t>
      </w:r>
      <w:r w:rsidRPr="00D32252">
        <w:rPr>
          <w:rFonts w:cstheme="minorHAnsi"/>
          <w:sz w:val="24"/>
          <w:szCs w:val="24"/>
          <w:lang w:val="en-US"/>
        </w:rPr>
        <w:t>České Středohoří (3), JAR</w:t>
      </w:r>
    </w:p>
    <w:p w:rsidR="00D32252" w:rsidRDefault="00D32252" w:rsidP="00D3225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použití:</w:t>
      </w:r>
      <w:r w:rsidRPr="00D32252">
        <w:rPr>
          <w:rFonts w:cstheme="minorHAnsi"/>
          <w:sz w:val="24"/>
          <w:szCs w:val="24"/>
          <w:lang w:val="en-US"/>
        </w:rPr>
        <w:t xml:space="preserve"> do vrtacích souprav, brusivo, klenoty</w:t>
      </w:r>
    </w:p>
    <w:p w:rsidR="00D62833" w:rsidRDefault="00D62833" w:rsidP="00D62833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D32252" w:rsidRP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sz w:val="24"/>
          <w:szCs w:val="24"/>
        </w:rPr>
      </w:pPr>
    </w:p>
    <w:p w:rsidR="00D32252" w:rsidRP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bCs/>
          <w:color w:val="0000FF"/>
          <w:sz w:val="24"/>
          <w:szCs w:val="24"/>
          <w:u w:val="single"/>
        </w:rPr>
        <w:t>grafit (C)</w:t>
      </w:r>
      <w:r w:rsidRPr="00D32252">
        <w:rPr>
          <w:rFonts w:cstheme="minorHAnsi"/>
          <w:b/>
          <w:bCs/>
          <w:color w:val="0000FF"/>
          <w:sz w:val="24"/>
          <w:szCs w:val="24"/>
        </w:rPr>
        <w:t xml:space="preserve"> </w:t>
      </w:r>
      <w:r w:rsidRPr="00D32252">
        <w:rPr>
          <w:rFonts w:cstheme="minorHAnsi"/>
          <w:b/>
          <w:bCs/>
          <w:sz w:val="24"/>
          <w:szCs w:val="24"/>
        </w:rPr>
        <w:t xml:space="preserve">- </w:t>
      </w:r>
      <w:r w:rsidRPr="00D32252">
        <w:rPr>
          <w:rFonts w:cstheme="minorHAnsi"/>
          <w:sz w:val="24"/>
          <w:szCs w:val="24"/>
        </w:rPr>
        <w:t>čern</w:t>
      </w:r>
      <w:r w:rsidRPr="00D32252">
        <w:rPr>
          <w:rFonts w:cstheme="minorHAnsi"/>
          <w:sz w:val="24"/>
          <w:szCs w:val="24"/>
          <w:lang w:val="en-US"/>
        </w:rPr>
        <w:t>á barva, matný lesk, T=1, šesterečná soustava</w:t>
      </w:r>
      <w:r w:rsidR="004D24EB" w:rsidRPr="004D24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2252" w:rsidRPr="00D32252" w:rsidRDefault="000153CE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8E6F7E7" wp14:editId="0FC136E2">
            <wp:simplePos x="0" y="0"/>
            <wp:positionH relativeFrom="column">
              <wp:posOffset>5020310</wp:posOffset>
            </wp:positionH>
            <wp:positionV relativeFrom="paragraph">
              <wp:posOffset>42545</wp:posOffset>
            </wp:positionV>
            <wp:extent cx="1135380" cy="851535"/>
            <wp:effectExtent l="0" t="0" r="7620" b="5715"/>
            <wp:wrapNone/>
            <wp:docPr id="4" name="Obrázek 4" descr="C:\Users\Petra Poláčková\Desktop\gra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 Poláčková\Desktop\graf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52" w:rsidRPr="00D32252">
        <w:rPr>
          <w:rFonts w:cstheme="minorHAnsi"/>
          <w:sz w:val="24"/>
          <w:szCs w:val="24"/>
          <w:lang w:val="en-US"/>
        </w:rPr>
        <w:t xml:space="preserve">   </w:t>
      </w:r>
      <w:r w:rsidR="00D32252">
        <w:rPr>
          <w:rFonts w:cstheme="minorHAnsi"/>
          <w:sz w:val="24"/>
          <w:szCs w:val="24"/>
          <w:lang w:val="en-US"/>
        </w:rPr>
        <w:tab/>
        <w:t xml:space="preserve">    </w:t>
      </w:r>
      <w:r w:rsidR="00D32252" w:rsidRPr="00D32252">
        <w:rPr>
          <w:rFonts w:cstheme="minorHAnsi"/>
          <w:sz w:val="24"/>
          <w:szCs w:val="24"/>
          <w:lang w:val="en-US"/>
        </w:rPr>
        <w:t>- žáruvzdorný, vede elektrický proud</w:t>
      </w:r>
    </w:p>
    <w:p w:rsidR="00D32252" w:rsidRP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sz w:val="24"/>
          <w:szCs w:val="24"/>
          <w:lang w:val="en-US"/>
        </w:rPr>
        <w:t xml:space="preserve">   </w:t>
      </w:r>
      <w:r>
        <w:rPr>
          <w:rFonts w:cstheme="minorHAnsi"/>
          <w:sz w:val="24"/>
          <w:szCs w:val="24"/>
          <w:lang w:val="en-US"/>
        </w:rPr>
        <w:tab/>
        <w:t xml:space="preserve">    </w:t>
      </w:r>
      <w:r w:rsidRPr="00D32252">
        <w:rPr>
          <w:rFonts w:cstheme="minorHAnsi"/>
          <w:sz w:val="24"/>
          <w:szCs w:val="24"/>
          <w:lang w:val="en-US"/>
        </w:rPr>
        <w:t>- vzniká přeměnou organ.zbytků za vysokého tlaku a teploty</w:t>
      </w:r>
    </w:p>
    <w:p w:rsidR="00D32252" w:rsidRPr="00D32252" w:rsidRDefault="00D32252" w:rsidP="00D3225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naleziště:</w:t>
      </w:r>
      <w:r w:rsidRPr="00D32252">
        <w:rPr>
          <w:rFonts w:cstheme="minorHAnsi"/>
          <w:sz w:val="24"/>
          <w:szCs w:val="24"/>
          <w:lang w:val="en-US"/>
        </w:rPr>
        <w:t xml:space="preserve"> Český Krumlov, Staré Město pod Sněžníkem</w:t>
      </w:r>
    </w:p>
    <w:p w:rsidR="004D24EB" w:rsidRPr="004D24EB" w:rsidRDefault="00D32252" w:rsidP="00D3225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</w:pPr>
      <w:r w:rsidRPr="00D32252">
        <w:rPr>
          <w:rFonts w:cstheme="minorHAnsi"/>
          <w:b/>
          <w:i/>
          <w:iCs/>
          <w:sz w:val="24"/>
          <w:szCs w:val="24"/>
          <w:u w:val="single"/>
          <w:lang w:val="en-US"/>
        </w:rPr>
        <w:t>použití:</w:t>
      </w:r>
      <w:r w:rsidRPr="00D32252">
        <w:rPr>
          <w:rFonts w:cstheme="minorHAnsi"/>
          <w:sz w:val="24"/>
          <w:szCs w:val="24"/>
          <w:lang w:val="en-US"/>
        </w:rPr>
        <w:t xml:space="preserve"> výroba tužek, žáruvzdorných kelímků, spojková </w:t>
      </w:r>
    </w:p>
    <w:p w:rsidR="00D32252" w:rsidRPr="004D24EB" w:rsidRDefault="004D24EB" w:rsidP="004D24EB">
      <w:pPr>
        <w:pStyle w:val="Odstavecseseznamem"/>
        <w:autoSpaceDE w:val="0"/>
        <w:autoSpaceDN w:val="0"/>
        <w:adjustRightInd w:val="0"/>
        <w:spacing w:after="20" w:line="240" w:lineRule="auto"/>
        <w:ind w:left="1656" w:firstLine="468"/>
      </w:pPr>
      <w:r>
        <w:rPr>
          <w:rFonts w:cstheme="minorHAnsi"/>
          <w:iCs/>
          <w:sz w:val="24"/>
          <w:szCs w:val="24"/>
          <w:lang w:val="en-US"/>
        </w:rPr>
        <w:t xml:space="preserve">     </w:t>
      </w:r>
      <w:r w:rsidR="00D32252" w:rsidRPr="00D32252">
        <w:rPr>
          <w:rFonts w:cstheme="minorHAnsi"/>
          <w:sz w:val="24"/>
          <w:szCs w:val="24"/>
          <w:lang w:val="en-US"/>
        </w:rPr>
        <w:t xml:space="preserve">a brzdová obležení, </w:t>
      </w:r>
      <w:r w:rsidR="00D32252" w:rsidRPr="004D24EB">
        <w:rPr>
          <w:rFonts w:cstheme="minorHAnsi"/>
          <w:sz w:val="24"/>
          <w:szCs w:val="24"/>
          <w:lang w:val="en-US"/>
        </w:rPr>
        <w:t>mazivo</w:t>
      </w:r>
    </w:p>
    <w:p w:rsidR="00D32252" w:rsidRDefault="00D32252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</w:p>
    <w:p w:rsidR="004D24EB" w:rsidRDefault="004D24EB" w:rsidP="00D3225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:rsidR="004D24EB" w:rsidRDefault="000153CE" w:rsidP="00D3225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050D5E6" wp14:editId="282A9C84">
            <wp:simplePos x="0" y="0"/>
            <wp:positionH relativeFrom="column">
              <wp:posOffset>4989830</wp:posOffset>
            </wp:positionH>
            <wp:positionV relativeFrom="paragraph">
              <wp:posOffset>114935</wp:posOffset>
            </wp:positionV>
            <wp:extent cx="1234440" cy="925830"/>
            <wp:effectExtent l="0" t="0" r="3810" b="7620"/>
            <wp:wrapNone/>
            <wp:docPr id="5" name="Obrázek 5" descr="Síra - miner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íra - minerá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52" w:rsidRPr="00D32252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síra (S)</w:t>
      </w:r>
      <w:r w:rsidR="00D32252" w:rsidRPr="00D32252">
        <w:rPr>
          <w:rFonts w:ascii="Times New Roman" w:hAnsi="Times New Roman" w:cs="Times New Roman"/>
          <w:sz w:val="24"/>
          <w:szCs w:val="24"/>
        </w:rPr>
        <w:t xml:space="preserve"> - žlut</w:t>
      </w:r>
      <w:r w:rsidR="00D32252" w:rsidRPr="00D32252">
        <w:rPr>
          <w:rFonts w:ascii="Times New Roman" w:hAnsi="Times New Roman" w:cs="Times New Roman"/>
          <w:sz w:val="24"/>
          <w:szCs w:val="24"/>
          <w:lang w:val="en-US"/>
        </w:rPr>
        <w:t>á barva, mastný lesk, křeh</w:t>
      </w:r>
      <w:r w:rsidR="00D32252">
        <w:rPr>
          <w:rFonts w:ascii="Times New Roman" w:hAnsi="Times New Roman" w:cs="Times New Roman"/>
          <w:sz w:val="24"/>
          <w:szCs w:val="24"/>
          <w:lang w:val="en-US"/>
        </w:rPr>
        <w:t xml:space="preserve">ká, dobře hoří, kosočtverečná </w:t>
      </w:r>
    </w:p>
    <w:p w:rsidR="00D32252" w:rsidRPr="00D32252" w:rsidRDefault="004D24EB" w:rsidP="004D24EB">
      <w:pPr>
        <w:autoSpaceDE w:val="0"/>
        <w:autoSpaceDN w:val="0"/>
        <w:adjustRightInd w:val="0"/>
        <w:spacing w:after="2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32252">
        <w:rPr>
          <w:rFonts w:ascii="Times New Roman" w:hAnsi="Times New Roman" w:cs="Times New Roman"/>
          <w:sz w:val="24"/>
          <w:szCs w:val="24"/>
          <w:lang w:val="en-US"/>
        </w:rPr>
        <w:t>soustava</w:t>
      </w:r>
    </w:p>
    <w:p w:rsidR="004D24EB" w:rsidRDefault="00D32252" w:rsidP="00D3225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252">
        <w:rPr>
          <w:rFonts w:ascii="Times New Roman" w:hAnsi="Times New Roman" w:cs="Times New Roman"/>
          <w:sz w:val="24"/>
          <w:szCs w:val="24"/>
          <w:lang w:val="en-US"/>
        </w:rPr>
        <w:t> 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32252">
        <w:rPr>
          <w:rFonts w:ascii="Times New Roman" w:hAnsi="Times New Roman" w:cs="Times New Roman"/>
          <w:sz w:val="24"/>
          <w:szCs w:val="24"/>
          <w:lang w:val="en-US"/>
        </w:rPr>
        <w:t>- tvoří se srážením ze sopečných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plynů nebo rozkladem org.hmoty </w:t>
      </w:r>
    </w:p>
    <w:p w:rsidR="00D32252" w:rsidRPr="00D32252" w:rsidRDefault="004D24EB" w:rsidP="004D24EB">
      <w:pPr>
        <w:autoSpaceDE w:val="0"/>
        <w:autoSpaceDN w:val="0"/>
        <w:adjustRightInd w:val="0"/>
        <w:spacing w:after="2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32252" w:rsidRPr="00D32252">
        <w:rPr>
          <w:rFonts w:ascii="Times New Roman" w:hAnsi="Times New Roman" w:cs="Times New Roman"/>
          <w:sz w:val="24"/>
          <w:szCs w:val="24"/>
          <w:lang w:val="en-US"/>
        </w:rPr>
        <w:t>činností bakterií</w:t>
      </w:r>
    </w:p>
    <w:p w:rsidR="00D32252" w:rsidRPr="00D32252" w:rsidRDefault="00D32252" w:rsidP="00D322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252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naleziště:</w:t>
      </w:r>
      <w:r w:rsidRPr="00D3225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32252">
        <w:rPr>
          <w:rFonts w:ascii="Times New Roman" w:hAnsi="Times New Roman" w:cs="Times New Roman"/>
          <w:sz w:val="24"/>
          <w:szCs w:val="24"/>
          <w:lang w:val="en-US"/>
        </w:rPr>
        <w:t>Polsko</w:t>
      </w:r>
    </w:p>
    <w:p w:rsidR="00D32252" w:rsidRPr="00D62833" w:rsidRDefault="00D32252" w:rsidP="00D3225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2252">
        <w:rPr>
          <w:rFonts w:ascii="Times New Roman" w:hAnsi="Times New Roman" w:cs="Times New Roman"/>
          <w:sz w:val="24"/>
          <w:szCs w:val="24"/>
          <w:lang w:val="en-US"/>
        </w:rPr>
        <w:t> </w:t>
      </w:r>
      <w:r w:rsidRPr="00D32252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en-US"/>
        </w:rPr>
        <w:t>použití:</w:t>
      </w:r>
      <w:r w:rsidRPr="00D32252">
        <w:rPr>
          <w:rFonts w:ascii="Times New Roman" w:hAnsi="Times New Roman" w:cs="Times New Roman"/>
          <w:sz w:val="24"/>
          <w:szCs w:val="24"/>
          <w:lang w:val="en-US"/>
        </w:rPr>
        <w:t xml:space="preserve"> chemický průmysl</w:t>
      </w:r>
    </w:p>
    <w:sectPr w:rsidR="00D32252" w:rsidRPr="00D62833" w:rsidSect="00D62833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28E"/>
    <w:multiLevelType w:val="hybridMultilevel"/>
    <w:tmpl w:val="FC8C45B2"/>
    <w:lvl w:ilvl="0" w:tplc="0405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>
    <w:nsid w:val="174575D4"/>
    <w:multiLevelType w:val="hybridMultilevel"/>
    <w:tmpl w:val="268884AA"/>
    <w:lvl w:ilvl="0" w:tplc="0405000B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">
    <w:nsid w:val="23605E75"/>
    <w:multiLevelType w:val="hybridMultilevel"/>
    <w:tmpl w:val="F62CA6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0B2A"/>
    <w:multiLevelType w:val="hybridMultilevel"/>
    <w:tmpl w:val="130864C6"/>
    <w:lvl w:ilvl="0" w:tplc="040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2B273C8F"/>
    <w:multiLevelType w:val="hybridMultilevel"/>
    <w:tmpl w:val="FE76C37C"/>
    <w:lvl w:ilvl="0" w:tplc="5AD06AF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D49018E"/>
    <w:multiLevelType w:val="hybridMultilevel"/>
    <w:tmpl w:val="899E1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E4798"/>
    <w:multiLevelType w:val="hybridMultilevel"/>
    <w:tmpl w:val="9BA228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C4B2E"/>
    <w:multiLevelType w:val="hybridMultilevel"/>
    <w:tmpl w:val="04548898"/>
    <w:lvl w:ilvl="0" w:tplc="040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AD76375"/>
    <w:multiLevelType w:val="hybridMultilevel"/>
    <w:tmpl w:val="7D2EEEC0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6C92A4E"/>
    <w:multiLevelType w:val="hybridMultilevel"/>
    <w:tmpl w:val="2CC6155C"/>
    <w:lvl w:ilvl="0" w:tplc="0405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>
    <w:nsid w:val="5B1D426B"/>
    <w:multiLevelType w:val="hybridMultilevel"/>
    <w:tmpl w:val="6CD255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B2673"/>
    <w:multiLevelType w:val="hybridMultilevel"/>
    <w:tmpl w:val="64DA94E2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FF97B28"/>
    <w:multiLevelType w:val="hybridMultilevel"/>
    <w:tmpl w:val="6960E712"/>
    <w:lvl w:ilvl="0" w:tplc="1A688914">
      <w:start w:val="2"/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>
    <w:nsid w:val="7BDB54B0"/>
    <w:multiLevelType w:val="hybridMultilevel"/>
    <w:tmpl w:val="6EA05324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FA070E3"/>
    <w:multiLevelType w:val="hybridMultilevel"/>
    <w:tmpl w:val="FEF472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188C"/>
    <w:multiLevelType w:val="hybridMultilevel"/>
    <w:tmpl w:val="C812D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3"/>
  </w:num>
  <w:num w:numId="5">
    <w:abstractNumId w:val="1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2"/>
    <w:rsid w:val="000153CE"/>
    <w:rsid w:val="00413C9A"/>
    <w:rsid w:val="004D24EB"/>
    <w:rsid w:val="007040D6"/>
    <w:rsid w:val="00D32252"/>
    <w:rsid w:val="00D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3</cp:revision>
  <dcterms:created xsi:type="dcterms:W3CDTF">2020-11-12T15:17:00Z</dcterms:created>
  <dcterms:modified xsi:type="dcterms:W3CDTF">2020-11-18T19:01:00Z</dcterms:modified>
</cp:coreProperties>
</file>